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846246" w:rsidRPr="00853BAF" w14:paraId="2CDE7BDE" w14:textId="77777777" w:rsidTr="00846246">
        <w:tc>
          <w:tcPr>
            <w:tcW w:w="9923" w:type="dxa"/>
          </w:tcPr>
          <w:p w14:paraId="2CDE7BD6" w14:textId="77777777" w:rsidR="00846246" w:rsidRPr="00853BAF" w:rsidRDefault="000E32A0" w:rsidP="00846246">
            <w:pPr>
              <w:spacing w:line="240" w:lineRule="atLeast"/>
              <w:ind w:left="4536" w:firstLine="0"/>
              <w:outlineLvl w:val="0"/>
            </w:pPr>
            <w:r>
              <w:rPr>
                <w:sz w:val="12"/>
              </w:rPr>
              <w:pict w14:anchorId="2CDE7F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9" o:title="" blacklevel="3932f"/>
                </v:shape>
              </w:pict>
            </w:r>
          </w:p>
          <w:p w14:paraId="2CDE7BD7" w14:textId="77777777" w:rsidR="00846246" w:rsidRPr="00853BAF" w:rsidRDefault="00846246" w:rsidP="0084624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CDE7BD8" w14:textId="77777777" w:rsidR="00846246" w:rsidRPr="00853BAF" w:rsidRDefault="00846246" w:rsidP="00846246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CDE7BD9" w14:textId="77777777" w:rsidR="00846246" w:rsidRPr="00853BAF" w:rsidRDefault="00846246" w:rsidP="0084624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CDE7BDA" w14:textId="77777777" w:rsidR="00846246" w:rsidRPr="00853BAF" w:rsidRDefault="00846246" w:rsidP="00846246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CDE7BDB" w14:textId="77777777" w:rsidR="00846246" w:rsidRPr="00853BAF" w:rsidRDefault="00846246" w:rsidP="00846246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2CDE7BDC" w14:textId="5EE7DEE8" w:rsidR="00846246" w:rsidRPr="00853BAF" w:rsidRDefault="00846246" w:rsidP="0084624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0E32A0" w:rsidRPr="000E32A0">
              <w:rPr>
                <w:u w:val="single"/>
              </w:rPr>
              <w:t>26.09.2018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0E32A0">
              <w:rPr>
                <w:u w:val="single"/>
              </w:rPr>
              <w:t>3506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2CDE7BDD" w14:textId="77777777" w:rsidR="00846246" w:rsidRPr="00853BAF" w:rsidRDefault="00846246" w:rsidP="00846246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188"/>
      </w:tblGrid>
      <w:tr w:rsidR="00D004CA" w:rsidRPr="0088772F" w14:paraId="2CDE7BE0" w14:textId="77777777" w:rsidTr="00E93E6D">
        <w:tc>
          <w:tcPr>
            <w:tcW w:w="8188" w:type="dxa"/>
            <w:hideMark/>
          </w:tcPr>
          <w:p w14:paraId="2CDE7BDF" w14:textId="77777777" w:rsidR="00D004CA" w:rsidRPr="0088772F" w:rsidRDefault="00D004CA" w:rsidP="007A2786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>планировки территории, ограниченной улицами Дукача, Широкой, Порт-Артурской и п</w:t>
            </w:r>
            <w:r w:rsidR="00453D67" w:rsidRPr="0088772F">
              <w:rPr>
                <w:szCs w:val="28"/>
              </w:rPr>
              <w:t>о</w:t>
            </w:r>
            <w:r w:rsidR="00453D67" w:rsidRPr="0088772F">
              <w:rPr>
                <w:szCs w:val="28"/>
              </w:rPr>
              <w:t>лосой отвода железной дороги, в Ленинском районе</w:t>
            </w:r>
            <w:r w:rsidRPr="0088772F">
              <w:rPr>
                <w:szCs w:val="28"/>
              </w:rPr>
              <w:t>»</w:t>
            </w:r>
          </w:p>
        </w:tc>
      </w:tr>
    </w:tbl>
    <w:p w14:paraId="2CDE7BE1" w14:textId="77777777" w:rsidR="00D004CA" w:rsidRPr="0088772F" w:rsidRDefault="00D004CA" w:rsidP="00E93E6D">
      <w:pPr>
        <w:ind w:firstLine="700"/>
        <w:rPr>
          <w:szCs w:val="28"/>
        </w:rPr>
      </w:pPr>
    </w:p>
    <w:p w14:paraId="2CDE7BE2" w14:textId="77777777" w:rsidR="009678E2" w:rsidRPr="0088772F" w:rsidRDefault="009678E2" w:rsidP="00E93E6D">
      <w:pPr>
        <w:ind w:firstLine="700"/>
        <w:rPr>
          <w:szCs w:val="28"/>
        </w:rPr>
      </w:pPr>
    </w:p>
    <w:p w14:paraId="2CDE7BE3" w14:textId="77777777"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A876CF" w:rsidRPr="0088772F">
        <w:rPr>
          <w:rFonts w:eastAsia="Calibri"/>
          <w:szCs w:val="28"/>
        </w:rPr>
        <w:t>О проекте планиро</w:t>
      </w:r>
      <w:r w:rsidR="00A876CF" w:rsidRPr="0088772F">
        <w:rPr>
          <w:rFonts w:eastAsia="Calibri"/>
          <w:szCs w:val="28"/>
        </w:rPr>
        <w:t>в</w:t>
      </w:r>
      <w:r w:rsidR="00A876CF" w:rsidRPr="0088772F">
        <w:rPr>
          <w:rFonts w:eastAsia="Calibri"/>
          <w:szCs w:val="28"/>
        </w:rPr>
        <w:t>ки территории, ограниченной улицами Дукача, Широкой, Порт-Артурской и п</w:t>
      </w:r>
      <w:r w:rsidR="00A876CF" w:rsidRPr="0088772F">
        <w:rPr>
          <w:rFonts w:eastAsia="Calibri"/>
          <w:szCs w:val="28"/>
        </w:rPr>
        <w:t>о</w:t>
      </w:r>
      <w:r w:rsidR="00A876CF" w:rsidRPr="0088772F">
        <w:rPr>
          <w:rFonts w:eastAsia="Calibri"/>
          <w:szCs w:val="28"/>
        </w:rPr>
        <w:t>лосой отвода железной дороги, в Ленинском районе</w:t>
      </w:r>
      <w:r w:rsidRPr="0088772F">
        <w:rPr>
          <w:rFonts w:eastAsia="Calibri"/>
          <w:szCs w:val="28"/>
        </w:rPr>
        <w:t>», в соответствии с Град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ния в Российской Федерации»,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</w:t>
      </w:r>
      <w:r w:rsidR="00B5325E" w:rsidRPr="0088772F">
        <w:rPr>
          <w:rFonts w:eastAsia="Calibri"/>
          <w:szCs w:val="28"/>
        </w:rPr>
        <w:t>р</w:t>
      </w:r>
      <w:r w:rsidR="00B5325E" w:rsidRPr="0088772F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10" w:history="1">
        <w:r w:rsidR="00B5325E" w:rsidRPr="0088772F">
          <w:rPr>
            <w:rFonts w:eastAsia="Calibri"/>
            <w:szCs w:val="28"/>
          </w:rPr>
          <w:t>закон</w:t>
        </w:r>
        <w:r w:rsidR="00B5325E" w:rsidRPr="0088772F">
          <w:rPr>
            <w:rFonts w:eastAsia="Calibri"/>
            <w:szCs w:val="28"/>
          </w:rPr>
          <w:t>о</w:t>
        </w:r>
        <w:r w:rsidR="00B5325E" w:rsidRPr="0088772F">
          <w:rPr>
            <w:rFonts w:eastAsia="Calibri"/>
            <w:szCs w:val="28"/>
          </w:rPr>
          <w:t>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846246">
        <w:rPr>
          <w:rFonts w:eastAsia="Calibri"/>
          <w:szCs w:val="28"/>
        </w:rPr>
        <w:t xml:space="preserve"> </w:t>
      </w:r>
      <w:r w:rsidR="00FD4B45" w:rsidRPr="0088772F">
        <w:rPr>
          <w:rFonts w:eastAsia="Calibri"/>
          <w:szCs w:val="28"/>
        </w:rPr>
        <w:t>16.05.2018 №</w:t>
      </w:r>
      <w:r w:rsidR="00457DD1" w:rsidRPr="0088772F">
        <w:rPr>
          <w:rFonts w:eastAsia="Calibri"/>
          <w:szCs w:val="28"/>
        </w:rPr>
        <w:t> 1</w:t>
      </w:r>
      <w:r w:rsidR="00FD4B45" w:rsidRPr="0088772F">
        <w:rPr>
          <w:rFonts w:eastAsia="Calibri"/>
          <w:szCs w:val="28"/>
        </w:rPr>
        <w:t xml:space="preserve">703 </w:t>
      </w:r>
      <w:r w:rsidRPr="0088772F">
        <w:rPr>
          <w:rFonts w:eastAsia="Calibri"/>
          <w:szCs w:val="28"/>
        </w:rPr>
        <w:t>«</w:t>
      </w:r>
      <w:r w:rsidR="00FD4B45" w:rsidRPr="0088772F">
        <w:rPr>
          <w:rFonts w:eastAsia="Calibri"/>
          <w:szCs w:val="28"/>
        </w:rPr>
        <w:t>О подготовке проекта планировки террит</w:t>
      </w:r>
      <w:r w:rsidR="00FD4B45" w:rsidRPr="0088772F">
        <w:rPr>
          <w:rFonts w:eastAsia="Calibri"/>
          <w:szCs w:val="28"/>
        </w:rPr>
        <w:t>о</w:t>
      </w:r>
      <w:r w:rsidR="00FD4B45" w:rsidRPr="0088772F">
        <w:rPr>
          <w:rFonts w:eastAsia="Calibri"/>
          <w:szCs w:val="28"/>
        </w:rPr>
        <w:t>рии, ограниченной улицами Дукача, Широкой, Порт-Артурской и полосой отвода железной дороги, в Ленинском районе</w:t>
      </w:r>
      <w:r w:rsidR="00457DD1" w:rsidRPr="0088772F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</w:t>
      </w:r>
      <w:r w:rsidR="00FD4B45" w:rsidRPr="0088772F">
        <w:rPr>
          <w:rFonts w:eastAsia="Calibri"/>
          <w:szCs w:val="28"/>
        </w:rPr>
        <w:t>и</w:t>
      </w:r>
      <w:r w:rsidR="00FD4B45" w:rsidRPr="0088772F">
        <w:rPr>
          <w:rFonts w:eastAsia="Calibri"/>
          <w:szCs w:val="28"/>
        </w:rPr>
        <w:t>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</w:p>
    <w:p w14:paraId="2CDE7BE4" w14:textId="77777777" w:rsidR="00063287" w:rsidRPr="0088772F" w:rsidRDefault="00457DD1" w:rsidP="00063287">
      <w:pPr>
        <w:ind w:firstLine="700"/>
        <w:rPr>
          <w:szCs w:val="28"/>
        </w:rPr>
      </w:pPr>
      <w:r w:rsidRPr="0088772F">
        <w:rPr>
          <w:szCs w:val="28"/>
        </w:rPr>
        <w:t>1</w:t>
      </w:r>
      <w:r w:rsidR="00063287" w:rsidRPr="0088772F">
        <w:rPr>
          <w:szCs w:val="28"/>
        </w:rPr>
        <w:t>. Провести</w:t>
      </w:r>
      <w:r w:rsidRPr="0088772F">
        <w:rPr>
          <w:szCs w:val="28"/>
        </w:rPr>
        <w:t xml:space="preserve"> </w:t>
      </w:r>
      <w:r w:rsidR="0085055A">
        <w:rPr>
          <w:szCs w:val="28"/>
        </w:rPr>
        <w:t>01</w:t>
      </w:r>
      <w:r w:rsidR="007A2786" w:rsidRPr="000C21A8">
        <w:rPr>
          <w:szCs w:val="28"/>
        </w:rPr>
        <w:t>.</w:t>
      </w:r>
      <w:r w:rsidR="000C21A8" w:rsidRPr="000C21A8">
        <w:rPr>
          <w:szCs w:val="28"/>
        </w:rPr>
        <w:t>1</w:t>
      </w:r>
      <w:r w:rsidR="0085055A">
        <w:rPr>
          <w:szCs w:val="28"/>
        </w:rPr>
        <w:t>1</w:t>
      </w:r>
      <w:r w:rsidR="007A2786" w:rsidRPr="000C21A8">
        <w:rPr>
          <w:szCs w:val="28"/>
        </w:rPr>
        <w:t>.2018 в 1</w:t>
      </w:r>
      <w:r w:rsidR="0085055A">
        <w:rPr>
          <w:szCs w:val="28"/>
        </w:rPr>
        <w:t>0</w:t>
      </w:r>
      <w:r w:rsidR="007A2786" w:rsidRPr="000C21A8">
        <w:rPr>
          <w:szCs w:val="28"/>
        </w:rPr>
        <w:t>.00</w:t>
      </w:r>
      <w:r w:rsidR="007A2786" w:rsidRPr="0088772F">
        <w:rPr>
          <w:szCs w:val="28"/>
        </w:rPr>
        <w:t xml:space="preserve"> час. </w:t>
      </w:r>
      <w:r w:rsidRPr="0088772F">
        <w:rPr>
          <w:szCs w:val="28"/>
        </w:rPr>
        <w:t>собрание участников публичных слуш</w:t>
      </w:r>
      <w:r w:rsidRPr="0088772F">
        <w:rPr>
          <w:szCs w:val="28"/>
        </w:rPr>
        <w:t>а</w:t>
      </w:r>
      <w:r w:rsidRPr="0088772F">
        <w:rPr>
          <w:szCs w:val="28"/>
        </w:rPr>
        <w:t>ний</w:t>
      </w:r>
      <w:r w:rsidR="00063287" w:rsidRPr="0088772F">
        <w:rPr>
          <w:szCs w:val="28"/>
        </w:rPr>
        <w:t xml:space="preserve"> </w:t>
      </w:r>
      <w:r w:rsidRPr="0088772F">
        <w:rPr>
          <w:szCs w:val="28"/>
        </w:rPr>
        <w:t>по проекту постановления мэрии города Новосибирска «О проекте планиро</w:t>
      </w:r>
      <w:r w:rsidRPr="0088772F">
        <w:rPr>
          <w:szCs w:val="28"/>
        </w:rPr>
        <w:t>в</w:t>
      </w:r>
      <w:r w:rsidRPr="0088772F">
        <w:rPr>
          <w:szCs w:val="28"/>
        </w:rPr>
        <w:t>ки территории, ограниченной улицами Дукача, Широкой, Порт-Артурской и п</w:t>
      </w:r>
      <w:r w:rsidRPr="0088772F">
        <w:rPr>
          <w:szCs w:val="28"/>
        </w:rPr>
        <w:t>о</w:t>
      </w:r>
      <w:r w:rsidRPr="0088772F">
        <w:rPr>
          <w:szCs w:val="28"/>
        </w:rPr>
        <w:t>лосой отвода железной дороги, в Ленинском районе»</w:t>
      </w:r>
      <w:r w:rsidR="007A2786" w:rsidRPr="0088772F">
        <w:rPr>
          <w:szCs w:val="28"/>
        </w:rPr>
        <w:t xml:space="preserve"> (далее – проект) </w:t>
      </w:r>
      <w:r w:rsidR="00DB0A31">
        <w:rPr>
          <w:szCs w:val="28"/>
        </w:rPr>
        <w:t>(прилож</w:t>
      </w:r>
      <w:r w:rsidR="00DB0A31">
        <w:rPr>
          <w:szCs w:val="28"/>
        </w:rPr>
        <w:t>е</w:t>
      </w:r>
      <w:r w:rsidR="00DB0A31">
        <w:rPr>
          <w:szCs w:val="28"/>
        </w:rPr>
        <w:t xml:space="preserve">ние) </w:t>
      </w:r>
      <w:r w:rsidR="00063287" w:rsidRPr="0088772F">
        <w:rPr>
          <w:szCs w:val="28"/>
        </w:rPr>
        <w:t>по адресу: Российская Федерация, Новосибирская область, город Новос</w:t>
      </w:r>
      <w:r w:rsidR="00063287" w:rsidRPr="0088772F">
        <w:rPr>
          <w:szCs w:val="28"/>
        </w:rPr>
        <w:t>и</w:t>
      </w:r>
      <w:r w:rsidR="00063287" w:rsidRPr="0088772F">
        <w:rPr>
          <w:szCs w:val="28"/>
        </w:rPr>
        <w:t>бирск, Красный проспект, 50, кабинет 230</w:t>
      </w:r>
      <w:r w:rsidR="00063287" w:rsidRPr="0088772F">
        <w:t>.</w:t>
      </w:r>
    </w:p>
    <w:p w14:paraId="2CDE7BE5" w14:textId="77777777" w:rsidR="00E93E6D" w:rsidRPr="0088772F" w:rsidRDefault="00457DD1" w:rsidP="00E93E6D">
      <w:pPr>
        <w:rPr>
          <w:szCs w:val="28"/>
        </w:rPr>
      </w:pPr>
      <w:r w:rsidRPr="0088772F">
        <w:rPr>
          <w:szCs w:val="28"/>
        </w:rPr>
        <w:t>2</w:t>
      </w:r>
      <w:r w:rsidR="00D004CA" w:rsidRPr="0088772F">
        <w:rPr>
          <w:szCs w:val="28"/>
        </w:rPr>
        <w:t xml:space="preserve">. Создать организационный комитет по подготовке и проведению </w:t>
      </w:r>
      <w:r w:rsidR="009C13D1" w:rsidRPr="0088772F">
        <w:rPr>
          <w:rFonts w:eastAsia="Calibri"/>
          <w:szCs w:val="28"/>
        </w:rPr>
        <w:t>публи</w:t>
      </w:r>
      <w:r w:rsidR="009C13D1" w:rsidRPr="0088772F">
        <w:rPr>
          <w:rFonts w:eastAsia="Calibri"/>
          <w:szCs w:val="28"/>
        </w:rPr>
        <w:t>ч</w:t>
      </w:r>
      <w:r w:rsidR="009C13D1" w:rsidRPr="0088772F">
        <w:rPr>
          <w:rFonts w:eastAsia="Calibri"/>
          <w:szCs w:val="28"/>
        </w:rPr>
        <w:t>ных слушаний</w:t>
      </w:r>
      <w:r w:rsidR="00D004CA"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4361"/>
        <w:gridCol w:w="425"/>
        <w:gridCol w:w="5387"/>
      </w:tblGrid>
      <w:tr w:rsidR="0088772F" w:rsidRPr="0088772F" w14:paraId="2CDE7BE9" w14:textId="77777777" w:rsidTr="00846246">
        <w:trPr>
          <w:cantSplit/>
        </w:trPr>
        <w:tc>
          <w:tcPr>
            <w:tcW w:w="4361" w:type="dxa"/>
          </w:tcPr>
          <w:p w14:paraId="2CDE7BE6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14:paraId="2CDE7BE7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BE8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сибирска;</w:t>
            </w:r>
          </w:p>
        </w:tc>
      </w:tr>
      <w:tr w:rsidR="0088772F" w:rsidRPr="0088772F" w14:paraId="2CDE7BF0" w14:textId="77777777" w:rsidTr="00846246">
        <w:tc>
          <w:tcPr>
            <w:tcW w:w="4361" w:type="dxa"/>
          </w:tcPr>
          <w:p w14:paraId="2CDE7BEA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14:paraId="2CDE7BEB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BEC" w14:textId="77777777" w:rsidR="00321E15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ления архитектуры и градостроительства мэрии города Новосибирска;</w:t>
            </w:r>
          </w:p>
          <w:p w14:paraId="2CDE7BED" w14:textId="77777777" w:rsidR="00846246" w:rsidRDefault="00846246" w:rsidP="00321E15">
            <w:pPr>
              <w:ind w:firstLine="0"/>
              <w:rPr>
                <w:szCs w:val="28"/>
              </w:rPr>
            </w:pPr>
          </w:p>
          <w:p w14:paraId="2CDE7BEE" w14:textId="77777777" w:rsidR="00846246" w:rsidRDefault="00846246" w:rsidP="00321E15">
            <w:pPr>
              <w:ind w:firstLine="0"/>
              <w:rPr>
                <w:szCs w:val="28"/>
              </w:rPr>
            </w:pPr>
          </w:p>
          <w:p w14:paraId="2CDE7BEF" w14:textId="77777777" w:rsidR="00846246" w:rsidRPr="0088772F" w:rsidRDefault="00846246" w:rsidP="00321E15">
            <w:pPr>
              <w:ind w:firstLine="0"/>
              <w:rPr>
                <w:szCs w:val="28"/>
              </w:rPr>
            </w:pPr>
          </w:p>
        </w:tc>
      </w:tr>
      <w:tr w:rsidR="0088772F" w:rsidRPr="0088772F" w14:paraId="2CDE7BF4" w14:textId="77777777" w:rsidTr="00846246">
        <w:tc>
          <w:tcPr>
            <w:tcW w:w="4361" w:type="dxa"/>
          </w:tcPr>
          <w:p w14:paraId="2CDE7BF1" w14:textId="77777777" w:rsidR="00B33606" w:rsidRPr="0088772F" w:rsidRDefault="00B33606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lastRenderedPageBreak/>
              <w:t>Клемешов Олег Петрович</w:t>
            </w:r>
          </w:p>
        </w:tc>
        <w:tc>
          <w:tcPr>
            <w:tcW w:w="425" w:type="dxa"/>
          </w:tcPr>
          <w:p w14:paraId="2CDE7BF2" w14:textId="77777777" w:rsidR="00B33606" w:rsidRPr="0088772F" w:rsidRDefault="00B33606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BF3" w14:textId="77777777" w:rsidR="00B33606" w:rsidRPr="0088772F" w:rsidRDefault="00B33606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глава администрации Ленинского района города Новосибирска</w:t>
            </w:r>
            <w:r w:rsidR="001B662D">
              <w:rPr>
                <w:szCs w:val="28"/>
              </w:rPr>
              <w:t>;</w:t>
            </w:r>
          </w:p>
        </w:tc>
      </w:tr>
      <w:tr w:rsidR="0088772F" w:rsidRPr="0088772F" w14:paraId="2CDE7BF8" w14:textId="77777777" w:rsidTr="00846246">
        <w:trPr>
          <w:cantSplit/>
        </w:trPr>
        <w:tc>
          <w:tcPr>
            <w:tcW w:w="4361" w:type="dxa"/>
          </w:tcPr>
          <w:p w14:paraId="2CDE7BF5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14:paraId="2CDE7BF6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BF7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88772F" w:rsidRPr="0088772F" w14:paraId="2CDE7BFC" w14:textId="77777777" w:rsidTr="00846246">
        <w:tc>
          <w:tcPr>
            <w:tcW w:w="4361" w:type="dxa"/>
          </w:tcPr>
          <w:p w14:paraId="2CDE7BF9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14:paraId="2CDE7BFA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14:paraId="2CDE7BFB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управления – начальник отдела территориального пл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нирования управления архитектуры и строительства министерства строительства Новосибирской области (по согласов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нию);</w:t>
            </w:r>
          </w:p>
        </w:tc>
      </w:tr>
      <w:tr w:rsidR="0088772F" w:rsidRPr="0088772F" w14:paraId="2CDE7C00" w14:textId="77777777" w:rsidTr="00846246">
        <w:tc>
          <w:tcPr>
            <w:tcW w:w="4361" w:type="dxa"/>
          </w:tcPr>
          <w:p w14:paraId="2CDE7BFD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14:paraId="2CDE7BFE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BFF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88772F" w:rsidRPr="0088772F" w14:paraId="2CDE7C04" w14:textId="77777777" w:rsidTr="00846246">
        <w:tc>
          <w:tcPr>
            <w:tcW w:w="4361" w:type="dxa"/>
          </w:tcPr>
          <w:p w14:paraId="2CDE7C01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14:paraId="2CDE7C02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C03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Главного управления архите</w:t>
            </w:r>
            <w:r w:rsidRPr="0088772F">
              <w:rPr>
                <w:szCs w:val="28"/>
              </w:rPr>
              <w:t>к</w:t>
            </w:r>
            <w:r w:rsidRPr="0088772F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88772F" w:rsidRPr="0088772F" w14:paraId="2CDE7C08" w14:textId="77777777" w:rsidTr="00846246">
        <w:tc>
          <w:tcPr>
            <w:tcW w:w="4361" w:type="dxa"/>
          </w:tcPr>
          <w:p w14:paraId="2CDE7C05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14:paraId="2CDE7C06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14:paraId="2CDE7C07" w14:textId="77777777"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14:paraId="2CDE7C09" w14:textId="77777777"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88772F">
        <w:rPr>
          <w:szCs w:val="28"/>
        </w:rPr>
        <w:t>.</w:t>
      </w:r>
    </w:p>
    <w:p w14:paraId="2CDE7C0A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14:paraId="2CDE7C0B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14:paraId="2CDE7C0C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14:paraId="2CDE7C0D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14:paraId="2CDE7C0E" w14:textId="77777777"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14:paraId="2CDE7C0F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14:paraId="2CDE7C10" w14:textId="77777777"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14:paraId="2CDE7C11" w14:textId="77777777" w:rsidR="008E59A8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>, определенным законод</w:t>
      </w:r>
      <w:r w:rsidR="008E59A8" w:rsidRPr="0088772F">
        <w:rPr>
          <w:szCs w:val="28"/>
        </w:rPr>
        <w:t>а</w:t>
      </w:r>
      <w:r w:rsidR="008E59A8" w:rsidRPr="0088772F">
        <w:rPr>
          <w:szCs w:val="28"/>
        </w:rPr>
        <w:t xml:space="preserve">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>в с</w:t>
      </w:r>
      <w:r w:rsidR="008E59A8" w:rsidRPr="0088772F">
        <w:rPr>
          <w:szCs w:val="28"/>
        </w:rPr>
        <w:t>о</w:t>
      </w:r>
      <w:r w:rsidR="008E59A8" w:rsidRPr="0088772F">
        <w:rPr>
          <w:szCs w:val="28"/>
        </w:rPr>
        <w:t xml:space="preserve">ответствии с данным законодательством, в течение </w:t>
      </w:r>
      <w:r w:rsidR="0085055A">
        <w:rPr>
          <w:szCs w:val="28"/>
        </w:rPr>
        <w:t>двадцати трех дней</w:t>
      </w:r>
      <w:r w:rsidR="008E59A8" w:rsidRPr="0088772F">
        <w:rPr>
          <w:szCs w:val="28"/>
        </w:rPr>
        <w:t xml:space="preserve"> со дня </w:t>
      </w:r>
      <w:r w:rsidR="00B4798C" w:rsidRPr="0088772F">
        <w:rPr>
          <w:szCs w:val="28"/>
        </w:rPr>
        <w:t>размещения проекта и информационных материалов к нему</w:t>
      </w:r>
      <w:r w:rsidR="008E59A8" w:rsidRPr="0088772F">
        <w:rPr>
          <w:szCs w:val="28"/>
        </w:rPr>
        <w:t xml:space="preserve"> внести в организац</w:t>
      </w:r>
      <w:r w:rsidR="008E59A8" w:rsidRPr="0088772F">
        <w:rPr>
          <w:szCs w:val="28"/>
        </w:rPr>
        <w:t>и</w:t>
      </w:r>
      <w:r w:rsidR="008E59A8" w:rsidRPr="0088772F">
        <w:rPr>
          <w:szCs w:val="28"/>
        </w:rPr>
        <w:t>онный комитет предложения и замечания, касающиеся проекта.</w:t>
      </w:r>
    </w:p>
    <w:p w14:paraId="2CDE7C12" w14:textId="77777777"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14:paraId="2CDE7C13" w14:textId="77777777"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14:paraId="2CDE7C14" w14:textId="77777777" w:rsidR="00846246" w:rsidRDefault="00846246" w:rsidP="00BD1367">
      <w:pPr>
        <w:autoSpaceDE w:val="0"/>
        <w:autoSpaceDN w:val="0"/>
        <w:adjustRightInd w:val="0"/>
        <w:rPr>
          <w:szCs w:val="28"/>
        </w:rPr>
      </w:pPr>
    </w:p>
    <w:p w14:paraId="2CDE7C15" w14:textId="77777777" w:rsidR="00846246" w:rsidRDefault="00846246" w:rsidP="00BD1367">
      <w:pPr>
        <w:autoSpaceDE w:val="0"/>
        <w:autoSpaceDN w:val="0"/>
        <w:adjustRightInd w:val="0"/>
        <w:rPr>
          <w:szCs w:val="28"/>
        </w:rPr>
      </w:pPr>
    </w:p>
    <w:p w14:paraId="2CDE7C16" w14:textId="6F90F79C"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14:paraId="2CDE7C17" w14:textId="77777777"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14:paraId="2CDE7C18" w14:textId="77777777"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14:paraId="2CDE7C19" w14:textId="77777777"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14:paraId="2CDE7C1A" w14:textId="77777777" w:rsidR="0093110C" w:rsidRPr="0088772F" w:rsidRDefault="009F1438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</w:t>
      </w:r>
      <w:r w:rsidR="005355B0" w:rsidRPr="0088772F">
        <w:rPr>
          <w:szCs w:val="28"/>
        </w:rPr>
        <w:t xml:space="preserve"> ул. </w:t>
      </w:r>
      <w:r w:rsidR="00E237A4" w:rsidRPr="0088772F">
        <w:rPr>
          <w:szCs w:val="28"/>
        </w:rPr>
        <w:t>Станиславского, 6а</w:t>
      </w:r>
      <w:r w:rsidRPr="0088772F">
        <w:rPr>
          <w:szCs w:val="28"/>
        </w:rPr>
        <w:t xml:space="preserve">, стенд кабинета </w:t>
      </w:r>
      <w:r w:rsidR="00DB0A31">
        <w:rPr>
          <w:szCs w:val="28"/>
        </w:rPr>
        <w:t>208</w:t>
      </w:r>
      <w:r w:rsidR="00DF29F7">
        <w:rPr>
          <w:szCs w:val="28"/>
        </w:rPr>
        <w:t xml:space="preserve"> (</w:t>
      </w:r>
      <w:r w:rsidR="00DF29F7" w:rsidRPr="0088772F">
        <w:rPr>
          <w:szCs w:val="28"/>
        </w:rPr>
        <w:t>администрация Ленинского района города Новосибирска</w:t>
      </w:r>
      <w:r w:rsidR="00DF29F7">
        <w:rPr>
          <w:szCs w:val="28"/>
        </w:rPr>
        <w:t>)</w:t>
      </w:r>
      <w:r w:rsidR="00E237A4" w:rsidRPr="0088772F">
        <w:rPr>
          <w:szCs w:val="28"/>
        </w:rPr>
        <w:t>.</w:t>
      </w:r>
    </w:p>
    <w:p w14:paraId="2CDE7C1B" w14:textId="77777777"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14:paraId="2CDE7C1C" w14:textId="77777777"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14:paraId="2CDE7C1D" w14:textId="77777777"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14:paraId="2CDE7C1E" w14:textId="77777777"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14:paraId="2CDE7C1F" w14:textId="77777777"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88772F" w14:paraId="2CDE7C24" w14:textId="77777777" w:rsidTr="000130F5">
        <w:tc>
          <w:tcPr>
            <w:tcW w:w="6946" w:type="dxa"/>
          </w:tcPr>
          <w:p w14:paraId="2CDE7C20" w14:textId="77777777"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14:paraId="2CDE7C21" w14:textId="77777777"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14:paraId="2CDE7C22" w14:textId="77777777" w:rsidR="0072264E" w:rsidRPr="0088772F" w:rsidRDefault="000C384C" w:rsidP="00BD1367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</w:t>
            </w:r>
            <w:r w:rsidR="0072264E" w:rsidRPr="0088772F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14:paraId="2CDE7C23" w14:textId="77777777" w:rsidR="0072264E" w:rsidRPr="0088772F" w:rsidRDefault="000C384C" w:rsidP="00BD1367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88772F">
              <w:rPr>
                <w:szCs w:val="28"/>
              </w:rPr>
              <w:t>А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Е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Локоть</w:t>
            </w:r>
          </w:p>
        </w:tc>
      </w:tr>
    </w:tbl>
    <w:p w14:paraId="2CDE7C25" w14:textId="77777777" w:rsidR="0001543D" w:rsidRPr="0088772F" w:rsidRDefault="0001543D" w:rsidP="00B33606">
      <w:pPr>
        <w:spacing w:line="240" w:lineRule="atLeast"/>
        <w:rPr>
          <w:szCs w:val="28"/>
        </w:rPr>
      </w:pPr>
    </w:p>
    <w:p w14:paraId="2CDE7C26" w14:textId="77777777" w:rsidR="00FD4B45" w:rsidRPr="0088772F" w:rsidRDefault="00FD4B45" w:rsidP="00B33606">
      <w:pPr>
        <w:spacing w:line="240" w:lineRule="atLeast"/>
        <w:rPr>
          <w:szCs w:val="28"/>
        </w:rPr>
      </w:pPr>
    </w:p>
    <w:p w14:paraId="2CDE7C27" w14:textId="77777777" w:rsidR="007A2786" w:rsidRPr="0088772F" w:rsidRDefault="007A2786" w:rsidP="00B33606">
      <w:pPr>
        <w:spacing w:line="240" w:lineRule="atLeast"/>
        <w:rPr>
          <w:szCs w:val="28"/>
        </w:rPr>
      </w:pPr>
    </w:p>
    <w:p w14:paraId="2CDE7C28" w14:textId="77777777" w:rsidR="00F72ED4" w:rsidRDefault="00F72ED4" w:rsidP="00B33606">
      <w:pPr>
        <w:spacing w:line="240" w:lineRule="atLeast"/>
        <w:rPr>
          <w:szCs w:val="28"/>
        </w:rPr>
      </w:pPr>
    </w:p>
    <w:p w14:paraId="2CDE7C29" w14:textId="77777777" w:rsidR="00FC5D76" w:rsidRPr="0088772F" w:rsidRDefault="00FC5D76" w:rsidP="00B33606">
      <w:pPr>
        <w:spacing w:line="240" w:lineRule="atLeast"/>
        <w:rPr>
          <w:szCs w:val="28"/>
        </w:rPr>
      </w:pPr>
    </w:p>
    <w:p w14:paraId="2CDE7C2A" w14:textId="77777777" w:rsidR="00F72ED4" w:rsidRPr="0088772F" w:rsidRDefault="00F72ED4" w:rsidP="00B33606">
      <w:pPr>
        <w:spacing w:line="240" w:lineRule="atLeast"/>
        <w:rPr>
          <w:szCs w:val="28"/>
        </w:rPr>
      </w:pPr>
    </w:p>
    <w:p w14:paraId="2CDE7C2B" w14:textId="77777777" w:rsidR="00FD4B45" w:rsidRDefault="00FD4B45" w:rsidP="00B33606">
      <w:pPr>
        <w:spacing w:line="240" w:lineRule="atLeast"/>
        <w:rPr>
          <w:szCs w:val="28"/>
        </w:rPr>
      </w:pPr>
    </w:p>
    <w:p w14:paraId="2CDE7C2C" w14:textId="77777777" w:rsidR="00846246" w:rsidRPr="0088772F" w:rsidRDefault="00846246" w:rsidP="00B33606">
      <w:pPr>
        <w:spacing w:line="240" w:lineRule="atLeast"/>
        <w:rPr>
          <w:szCs w:val="28"/>
        </w:rPr>
      </w:pPr>
    </w:p>
    <w:p w14:paraId="2CDE7C2D" w14:textId="77777777" w:rsidR="00092A0A" w:rsidRPr="0088772F" w:rsidRDefault="00FC5D76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Герасимова</w:t>
      </w:r>
    </w:p>
    <w:p w14:paraId="2CDE7C2E" w14:textId="77777777" w:rsidR="00092A0A" w:rsidRPr="0088772F" w:rsidRDefault="005E2807" w:rsidP="00D473F5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FC5D76">
        <w:rPr>
          <w:sz w:val="24"/>
          <w:szCs w:val="24"/>
        </w:rPr>
        <w:t>166</w:t>
      </w:r>
    </w:p>
    <w:p w14:paraId="2CDE7C2F" w14:textId="77777777" w:rsidR="00C34522" w:rsidRPr="0088772F" w:rsidRDefault="00092A0A" w:rsidP="00C34522">
      <w:pPr>
        <w:ind w:firstLine="0"/>
        <w:rPr>
          <w:sz w:val="24"/>
          <w:szCs w:val="24"/>
        </w:rPr>
        <w:sectPr w:rsidR="00C34522" w:rsidRPr="0088772F" w:rsidSect="00846246">
          <w:headerReference w:type="even" r:id="rId11"/>
          <w:headerReference w:type="default" r:id="rId12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88772F">
        <w:rPr>
          <w:sz w:val="24"/>
          <w:szCs w:val="24"/>
        </w:rPr>
        <w:t>ГУАиГ</w:t>
      </w:r>
    </w:p>
    <w:p w14:paraId="2CDE7C30" w14:textId="77777777"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lastRenderedPageBreak/>
        <w:t>Приложение</w:t>
      </w:r>
    </w:p>
    <w:p w14:paraId="2CDE7C31" w14:textId="77777777"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14:paraId="2CDE7C32" w14:textId="77777777"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14:paraId="2CDE7C33" w14:textId="4E915778" w:rsidR="00DC65DA" w:rsidRPr="0088772F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88772F">
        <w:rPr>
          <w:szCs w:val="28"/>
        </w:rPr>
        <w:t xml:space="preserve">от </w:t>
      </w:r>
      <w:r w:rsidR="000E32A0" w:rsidRPr="000E32A0">
        <w:rPr>
          <w:szCs w:val="28"/>
          <w:u w:val="single"/>
        </w:rPr>
        <w:t>26.09.2018</w:t>
      </w:r>
      <w:r w:rsidR="000E32A0">
        <w:rPr>
          <w:szCs w:val="28"/>
          <w:u w:val="single"/>
        </w:rPr>
        <w:t xml:space="preserve"> </w:t>
      </w:r>
      <w:r w:rsidRPr="0088772F">
        <w:rPr>
          <w:szCs w:val="28"/>
        </w:rPr>
        <w:t xml:space="preserve">№ </w:t>
      </w:r>
      <w:r w:rsidR="000E32A0">
        <w:rPr>
          <w:szCs w:val="28"/>
          <w:u w:val="single"/>
        </w:rPr>
        <w:t>3506</w:t>
      </w:r>
      <w:bookmarkStart w:id="0" w:name="_GoBack"/>
      <w:bookmarkEnd w:id="0"/>
    </w:p>
    <w:p w14:paraId="2CDE7C34" w14:textId="77777777" w:rsidR="00DC65DA" w:rsidRPr="0088772F" w:rsidRDefault="00DC65DA" w:rsidP="00C34522">
      <w:pPr>
        <w:widowControl w:val="0"/>
        <w:ind w:left="6379" w:right="264" w:firstLine="0"/>
        <w:rPr>
          <w:szCs w:val="28"/>
        </w:rPr>
      </w:pPr>
    </w:p>
    <w:p w14:paraId="2CDE7C35" w14:textId="77777777"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14:paraId="2CDE7C36" w14:textId="77777777"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14:paraId="2CDE7C37" w14:textId="77777777"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14:paraId="2CDE7C38" w14:textId="77777777" w:rsidR="00A86CF0" w:rsidRPr="0088772F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628"/>
      </w:tblGrid>
      <w:tr w:rsidR="00092A0A" w:rsidRPr="0088772F" w14:paraId="2CDE7C3A" w14:textId="77777777" w:rsidTr="00A86CF0">
        <w:trPr>
          <w:trHeight w:val="582"/>
        </w:trPr>
        <w:tc>
          <w:tcPr>
            <w:tcW w:w="6628" w:type="dxa"/>
          </w:tcPr>
          <w:p w14:paraId="2CDE7C39" w14:textId="77777777" w:rsidR="00092A0A" w:rsidRPr="0088772F" w:rsidRDefault="006C5E6F" w:rsidP="00846246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проекте </w:t>
            </w:r>
            <w:r w:rsidR="00FD4B45" w:rsidRPr="0088772F">
              <w:rPr>
                <w:szCs w:val="28"/>
              </w:rPr>
              <w:t>планировки территории, ограниченной улицами Дукача, Широкой, Порт-Артурской и пол</w:t>
            </w:r>
            <w:r w:rsidR="00FD4B45" w:rsidRPr="0088772F">
              <w:rPr>
                <w:szCs w:val="28"/>
              </w:rPr>
              <w:t>о</w:t>
            </w:r>
            <w:r w:rsidR="00FD4B45" w:rsidRPr="0088772F">
              <w:rPr>
                <w:szCs w:val="28"/>
              </w:rPr>
              <w:t>сой отвода железной дороги, в Ленинском районе</w:t>
            </w:r>
          </w:p>
        </w:tc>
      </w:tr>
    </w:tbl>
    <w:p w14:paraId="2CDE7C3B" w14:textId="77777777" w:rsidR="00092A0A" w:rsidRPr="0088772F" w:rsidRDefault="00092A0A" w:rsidP="00846246">
      <w:pPr>
        <w:tabs>
          <w:tab w:val="left" w:pos="360"/>
        </w:tabs>
        <w:contextualSpacing/>
        <w:rPr>
          <w:szCs w:val="28"/>
        </w:rPr>
      </w:pPr>
    </w:p>
    <w:p w14:paraId="2CDE7C3C" w14:textId="77777777" w:rsidR="00092A0A" w:rsidRPr="0088772F" w:rsidRDefault="00092A0A" w:rsidP="00846246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В целях </w:t>
      </w:r>
      <w:r w:rsidR="00F72ED4" w:rsidRPr="0088772F">
        <w:rPr>
          <w:szCs w:val="28"/>
        </w:rPr>
        <w:t>выделения элементов планировочной структуры, установления гр</w:t>
      </w:r>
      <w:r w:rsidR="00F72ED4" w:rsidRPr="0088772F">
        <w:rPr>
          <w:szCs w:val="28"/>
        </w:rPr>
        <w:t>а</w:t>
      </w:r>
      <w:r w:rsidR="00F72ED4" w:rsidRPr="0088772F">
        <w:rPr>
          <w:szCs w:val="28"/>
        </w:rPr>
        <w:t>ниц территорий общего пользования, границ зон планируемого размещения об</w:t>
      </w:r>
      <w:r w:rsidR="00F72ED4" w:rsidRPr="0088772F">
        <w:rPr>
          <w:szCs w:val="28"/>
        </w:rPr>
        <w:t>ъ</w:t>
      </w:r>
      <w:r w:rsidR="00F72ED4" w:rsidRPr="0088772F">
        <w:rPr>
          <w:szCs w:val="28"/>
        </w:rPr>
        <w:t>ектов капитального строительства, определения характеристик и очередности п</w:t>
      </w:r>
      <w:r w:rsidR="00DB0A31">
        <w:rPr>
          <w:szCs w:val="28"/>
        </w:rPr>
        <w:t>ланируемого развития территории</w:t>
      </w:r>
      <w:r w:rsidR="00D101BE" w:rsidRPr="0088772F">
        <w:rPr>
          <w:szCs w:val="28"/>
        </w:rPr>
        <w:t>,</w:t>
      </w:r>
      <w:r w:rsidR="00781CC6" w:rsidRPr="0088772F">
        <w:rPr>
          <w:szCs w:val="28"/>
        </w:rPr>
        <w:t xml:space="preserve"> </w:t>
      </w:r>
      <w:r w:rsidR="00DC7541" w:rsidRPr="0088772F">
        <w:rPr>
          <w:szCs w:val="28"/>
        </w:rPr>
        <w:t xml:space="preserve">с учетом протокола </w:t>
      </w:r>
      <w:r w:rsidR="007A2786" w:rsidRPr="0088772F">
        <w:rPr>
          <w:szCs w:val="28"/>
        </w:rPr>
        <w:t xml:space="preserve">публичных слушаний </w:t>
      </w:r>
      <w:r w:rsidR="00DC7541" w:rsidRPr="0088772F">
        <w:rPr>
          <w:szCs w:val="28"/>
        </w:rPr>
        <w:t xml:space="preserve"> и заключения о результатах </w:t>
      </w:r>
      <w:r w:rsidR="00FD4B45" w:rsidRPr="0088772F">
        <w:rPr>
          <w:szCs w:val="28"/>
        </w:rPr>
        <w:t>публичных слушаний</w:t>
      </w:r>
      <w:r w:rsidRPr="0088772F">
        <w:rPr>
          <w:szCs w:val="28"/>
        </w:rPr>
        <w:t>, в соответствии с Градостро</w:t>
      </w:r>
      <w:r w:rsidRPr="0088772F">
        <w:rPr>
          <w:szCs w:val="28"/>
        </w:rPr>
        <w:t>и</w:t>
      </w:r>
      <w:r w:rsidRPr="0088772F">
        <w:rPr>
          <w:szCs w:val="28"/>
        </w:rPr>
        <w:t xml:space="preserve">тельным кодексом Российской Федерации, </w:t>
      </w:r>
      <w:r w:rsidR="00CC06DD" w:rsidRPr="0088772F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88772F">
        <w:rPr>
          <w:szCs w:val="28"/>
        </w:rPr>
        <w:t>а</w:t>
      </w:r>
      <w:r w:rsidR="00CC06DD" w:rsidRPr="0088772F"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="00FD4B45" w:rsidRPr="0088772F">
        <w:rPr>
          <w:szCs w:val="28"/>
        </w:rPr>
        <w:t xml:space="preserve">, </w:t>
      </w:r>
      <w:r w:rsidR="00FB40B7" w:rsidRPr="0088772F">
        <w:rPr>
          <w:szCs w:val="28"/>
        </w:rPr>
        <w:t>руководствуясь Уставом города Новосибирска,</w:t>
      </w:r>
      <w:r w:rsidR="006C5E6F" w:rsidRPr="0088772F">
        <w:rPr>
          <w:szCs w:val="28"/>
        </w:rPr>
        <w:t xml:space="preserve"> </w:t>
      </w:r>
      <w:r w:rsidRPr="0088772F">
        <w:rPr>
          <w:szCs w:val="28"/>
        </w:rPr>
        <w:t>ПОСТАНОВЛЯЮ:</w:t>
      </w:r>
    </w:p>
    <w:p w14:paraId="2CDE7C3D" w14:textId="77777777" w:rsidR="00092A0A" w:rsidRPr="0088772F" w:rsidRDefault="00092A0A" w:rsidP="00846246">
      <w:pPr>
        <w:pStyle w:val="S2"/>
        <w:rPr>
          <w:szCs w:val="28"/>
        </w:rPr>
      </w:pPr>
      <w:r w:rsidRPr="0088772F">
        <w:rPr>
          <w:szCs w:val="28"/>
        </w:rPr>
        <w:t xml:space="preserve">1. Утвердить </w:t>
      </w:r>
      <w:r w:rsidRPr="0088772F">
        <w:rPr>
          <w:bCs/>
          <w:iCs/>
          <w:szCs w:val="28"/>
        </w:rPr>
        <w:t xml:space="preserve">проект </w:t>
      </w:r>
      <w:r w:rsidR="00FD4B45" w:rsidRPr="0088772F">
        <w:rPr>
          <w:szCs w:val="28"/>
        </w:rPr>
        <w:t>планировки территории, ограниченной улицами Дук</w:t>
      </w:r>
      <w:r w:rsidR="00FD4B45" w:rsidRPr="0088772F">
        <w:rPr>
          <w:szCs w:val="28"/>
        </w:rPr>
        <w:t>а</w:t>
      </w:r>
      <w:r w:rsidR="00FD4B45" w:rsidRPr="0088772F">
        <w:rPr>
          <w:szCs w:val="28"/>
        </w:rPr>
        <w:t xml:space="preserve">ча, Широкой, Порт-Артурской и полосой отвода железной дороги, в Ленинском районе </w:t>
      </w:r>
      <w:r w:rsidRPr="0088772F">
        <w:rPr>
          <w:szCs w:val="28"/>
        </w:rPr>
        <w:t>(приложение).</w:t>
      </w:r>
    </w:p>
    <w:p w14:paraId="2CDE7C3E" w14:textId="77777777" w:rsidR="0054233B" w:rsidRPr="0088772F" w:rsidRDefault="0054233B" w:rsidP="00846246">
      <w:pPr>
        <w:ind w:left="35" w:firstLine="674"/>
        <w:rPr>
          <w:szCs w:val="28"/>
        </w:rPr>
      </w:pPr>
      <w:r w:rsidRPr="0088772F">
        <w:rPr>
          <w:szCs w:val="28"/>
        </w:rPr>
        <w:t>2. Признать утратившим силу постановление мэрии города Новосибирска от</w:t>
      </w:r>
      <w:r w:rsidR="00A86CF0">
        <w:rPr>
          <w:szCs w:val="28"/>
        </w:rPr>
        <w:t xml:space="preserve"> </w:t>
      </w:r>
      <w:r w:rsidRPr="0088772F">
        <w:rPr>
          <w:szCs w:val="28"/>
        </w:rPr>
        <w:t>30.10.2015 № 6421 «Об утверждении проекта планировки территории, ограниче</w:t>
      </w:r>
      <w:r w:rsidRPr="0088772F">
        <w:rPr>
          <w:szCs w:val="28"/>
        </w:rPr>
        <w:t>н</w:t>
      </w:r>
      <w:r w:rsidRPr="0088772F">
        <w:rPr>
          <w:szCs w:val="28"/>
        </w:rPr>
        <w:t>ной улицами Порт-Артурской, Широкой, полосой отвода железной дороги и Толмачевским шоссе, в</w:t>
      </w:r>
      <w:r w:rsidR="00A86CF0">
        <w:rPr>
          <w:szCs w:val="28"/>
        </w:rPr>
        <w:t xml:space="preserve"> </w:t>
      </w:r>
      <w:r w:rsidRPr="0088772F">
        <w:rPr>
          <w:szCs w:val="28"/>
        </w:rPr>
        <w:t>Ленинском районе» в части территории, ограниченной улицами Дукача, Широкой, Порт-Артурской и полосой отвода железной дороги, в Ленинском районе.</w:t>
      </w:r>
    </w:p>
    <w:p w14:paraId="2CDE7C3F" w14:textId="77777777" w:rsidR="00DC7541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8772F">
        <w:rPr>
          <w:szCs w:val="28"/>
        </w:rPr>
        <w:t xml:space="preserve"> в инфо</w:t>
      </w:r>
      <w:r w:rsidR="00DC7541" w:rsidRPr="0088772F">
        <w:rPr>
          <w:szCs w:val="28"/>
        </w:rPr>
        <w:t>р</w:t>
      </w:r>
      <w:r w:rsidR="00DC7541" w:rsidRPr="0088772F">
        <w:rPr>
          <w:szCs w:val="28"/>
        </w:rPr>
        <w:t>мационно-телекоммуникационной сети «Интернет».</w:t>
      </w:r>
    </w:p>
    <w:p w14:paraId="2CDE7C40" w14:textId="77777777" w:rsidR="00447741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4</w:t>
      </w:r>
      <w:r w:rsidR="00447741" w:rsidRPr="008877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8772F">
        <w:rPr>
          <w:szCs w:val="28"/>
        </w:rPr>
        <w:t>о</w:t>
      </w:r>
      <w:r w:rsidR="00447741" w:rsidRPr="0088772F">
        <w:rPr>
          <w:szCs w:val="28"/>
        </w:rPr>
        <w:t>становления.</w:t>
      </w:r>
    </w:p>
    <w:p w14:paraId="2CDE7C41" w14:textId="77777777" w:rsidR="00092A0A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5</w:t>
      </w:r>
      <w:r w:rsidR="00092A0A" w:rsidRPr="0088772F">
        <w:rPr>
          <w:szCs w:val="28"/>
        </w:rPr>
        <w:t xml:space="preserve">. Контроль за исполнением постановления возложить </w:t>
      </w:r>
      <w:r w:rsidR="00A71BC8" w:rsidRPr="0088772F">
        <w:rPr>
          <w:szCs w:val="28"/>
        </w:rPr>
        <w:t>на замести</w:t>
      </w:r>
      <w:r w:rsidR="00A969A7" w:rsidRPr="0088772F">
        <w:rPr>
          <w:szCs w:val="28"/>
        </w:rPr>
        <w:t xml:space="preserve">теля мэра города Новосибирска – </w:t>
      </w:r>
      <w:r w:rsidR="00A71BC8" w:rsidRPr="0088772F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88772F" w14:paraId="2CDE7C44" w14:textId="77777777" w:rsidTr="00B02ED7">
        <w:trPr>
          <w:trHeight w:val="290"/>
        </w:trPr>
        <w:tc>
          <w:tcPr>
            <w:tcW w:w="6946" w:type="dxa"/>
          </w:tcPr>
          <w:p w14:paraId="2CDE7C42" w14:textId="77777777" w:rsidR="00584A48" w:rsidRPr="0088772F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CDE7C43" w14:textId="77777777" w:rsidR="00584A48" w:rsidRPr="0088772F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77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2CDE7C45" w14:textId="77777777" w:rsidR="0054233B" w:rsidRPr="0088772F" w:rsidRDefault="0054233B" w:rsidP="00FD4B45">
      <w:pPr>
        <w:suppressAutoHyphens/>
        <w:ind w:firstLine="0"/>
        <w:rPr>
          <w:sz w:val="24"/>
          <w:szCs w:val="24"/>
        </w:rPr>
      </w:pPr>
    </w:p>
    <w:p w14:paraId="2CDE7C46" w14:textId="77777777" w:rsidR="00FD4B45" w:rsidRPr="0088772F" w:rsidRDefault="00FC5D76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Герасимова</w:t>
      </w:r>
    </w:p>
    <w:p w14:paraId="2CDE7C47" w14:textId="77777777" w:rsidR="00FD4B45" w:rsidRPr="0088772F" w:rsidRDefault="00FD4B45" w:rsidP="00FD4B45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FC5D76">
        <w:rPr>
          <w:sz w:val="24"/>
          <w:szCs w:val="24"/>
        </w:rPr>
        <w:t>166</w:t>
      </w:r>
    </w:p>
    <w:p w14:paraId="2CDE7C48" w14:textId="77777777" w:rsidR="00DC6FB7" w:rsidRPr="0088772F" w:rsidRDefault="00FD4B45" w:rsidP="00FD4B45">
      <w:pPr>
        <w:suppressAutoHyphens/>
        <w:ind w:firstLine="0"/>
        <w:rPr>
          <w:sz w:val="24"/>
          <w:szCs w:val="24"/>
        </w:rPr>
        <w:sectPr w:rsidR="00DC6FB7" w:rsidRPr="0088772F" w:rsidSect="00846246">
          <w:pgSz w:w="11906" w:h="16838" w:code="9"/>
          <w:pgMar w:top="1135" w:right="567" w:bottom="284" w:left="1418" w:header="567" w:footer="74" w:gutter="0"/>
          <w:pgNumType w:start="1"/>
          <w:cols w:space="708"/>
          <w:titlePg/>
          <w:docGrid w:linePitch="381"/>
        </w:sectPr>
      </w:pPr>
      <w:r w:rsidRPr="0088772F">
        <w:rPr>
          <w:sz w:val="24"/>
          <w:szCs w:val="24"/>
        </w:rPr>
        <w:t>ГУАиГ</w:t>
      </w:r>
    </w:p>
    <w:p w14:paraId="2CDE7C49" w14:textId="77777777" w:rsidR="00092A0A" w:rsidRPr="0088772F" w:rsidRDefault="000E32A0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2CDE7F80"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88772F">
        <w:rPr>
          <w:szCs w:val="28"/>
        </w:rPr>
        <w:t>Приложение</w:t>
      </w:r>
    </w:p>
    <w:p w14:paraId="2CDE7C4A" w14:textId="77777777" w:rsidR="00092A0A" w:rsidRPr="0088772F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14:paraId="2CDE7C4B" w14:textId="77777777" w:rsidR="00092A0A" w:rsidRPr="0088772F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14:paraId="2CDE7C4C" w14:textId="77777777" w:rsidR="00092A0A" w:rsidRPr="0088772F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_________</w:t>
      </w:r>
      <w:r w:rsidR="001870B1" w:rsidRPr="0088772F">
        <w:rPr>
          <w:szCs w:val="28"/>
        </w:rPr>
        <w:t>__</w:t>
      </w:r>
      <w:r w:rsidR="00A86CF0">
        <w:rPr>
          <w:szCs w:val="28"/>
        </w:rPr>
        <w:t>_</w:t>
      </w:r>
      <w:r w:rsidRPr="0088772F">
        <w:rPr>
          <w:szCs w:val="28"/>
        </w:rPr>
        <w:t xml:space="preserve"> № </w:t>
      </w:r>
      <w:r w:rsidR="00DE1BD3" w:rsidRPr="0088772F">
        <w:rPr>
          <w:szCs w:val="28"/>
        </w:rPr>
        <w:t>__</w:t>
      </w:r>
      <w:r w:rsidR="00054877" w:rsidRPr="0088772F">
        <w:rPr>
          <w:szCs w:val="28"/>
        </w:rPr>
        <w:t>_</w:t>
      </w:r>
      <w:r w:rsidR="00DE1BD3" w:rsidRPr="0088772F">
        <w:rPr>
          <w:szCs w:val="28"/>
        </w:rPr>
        <w:t>___</w:t>
      </w:r>
    </w:p>
    <w:p w14:paraId="2CDE7C4D" w14:textId="77777777" w:rsidR="00092A0A" w:rsidRPr="0088772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2CDE7C4E" w14:textId="77777777" w:rsidR="00BD5A3E" w:rsidRPr="0088772F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2CDE7C4F" w14:textId="77777777" w:rsidR="00092A0A" w:rsidRPr="0088772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14:paraId="2CDE7C50" w14:textId="77777777" w:rsidR="00A86CF0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ограниченной улицами Дукача, Широкой, </w:t>
      </w:r>
      <w:r w:rsidR="00DB0A31">
        <w:rPr>
          <w:b/>
          <w:szCs w:val="28"/>
        </w:rPr>
        <w:br/>
      </w:r>
      <w:r w:rsidRPr="0088772F">
        <w:rPr>
          <w:b/>
          <w:szCs w:val="28"/>
        </w:rPr>
        <w:t xml:space="preserve">Порт-Артурской и полосой отвода железной дороги, </w:t>
      </w:r>
    </w:p>
    <w:p w14:paraId="2CDE7C51" w14:textId="77777777" w:rsidR="00E9684B" w:rsidRPr="0088772F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в Ленинском районе</w:t>
      </w:r>
    </w:p>
    <w:p w14:paraId="2CDE7C52" w14:textId="77777777" w:rsidR="00FD4B45" w:rsidRPr="0088772F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14:paraId="2CDE7C53" w14:textId="77777777" w:rsidR="00E9684B" w:rsidRPr="0088772F" w:rsidRDefault="00E9684B" w:rsidP="00E9684B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</w:t>
      </w:r>
      <w:r w:rsidR="00FD4B45" w:rsidRPr="0088772F">
        <w:rPr>
          <w:szCs w:val="28"/>
        </w:rPr>
        <w:t>Чертеж планировки территории</w:t>
      </w:r>
      <w:r w:rsidRPr="0088772F">
        <w:rPr>
          <w:szCs w:val="28"/>
        </w:rPr>
        <w:t xml:space="preserve"> (приложение 1).</w:t>
      </w:r>
    </w:p>
    <w:p w14:paraId="2CDE7C54" w14:textId="77777777" w:rsidR="00E9684B" w:rsidRPr="0088772F" w:rsidRDefault="00E9684B" w:rsidP="00E9684B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="00FD4B45" w:rsidRPr="0088772F">
        <w:rPr>
          <w:szCs w:val="28"/>
        </w:rPr>
        <w:t>Положение о характеристиках планируемого развития территории</w:t>
      </w:r>
      <w:r w:rsidRPr="0088772F">
        <w:rPr>
          <w:szCs w:val="28"/>
        </w:rPr>
        <w:t xml:space="preserve">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</w:p>
    <w:p w14:paraId="2CDE7C55" w14:textId="77777777" w:rsidR="00FD4B45" w:rsidRPr="0088772F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14:paraId="2CDE7C56" w14:textId="77777777" w:rsidR="00E9684B" w:rsidRPr="0088772F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14:paraId="2CDE7C57" w14:textId="77777777" w:rsidR="004B6343" w:rsidRPr="0088772F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CDE7C58" w14:textId="77777777"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2CDE7C59" w14:textId="77777777"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237A4" w:rsidRPr="0088772F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2CDE7C5A" w14:textId="77777777" w:rsidR="000C21A8" w:rsidRDefault="00A57290" w:rsidP="000C21A8">
      <w:pPr>
        <w:ind w:firstLine="0"/>
        <w:rPr>
          <w:szCs w:val="28"/>
        </w:rPr>
        <w:sectPr w:rsidR="000C21A8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 wp14:anchorId="2CDE7F81" wp14:editId="2CDE7F82">
            <wp:extent cx="6299835" cy="8910320"/>
            <wp:effectExtent l="19050" t="0" r="5715" b="0"/>
            <wp:docPr id="2" name="Рисунок 1" descr="Приложение 1-1(По 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-1(По Градкодексу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7C5B" w14:textId="77777777" w:rsidR="00E237A4" w:rsidRPr="00A86CF0" w:rsidRDefault="00E237A4" w:rsidP="00A86CF0">
      <w:pPr>
        <w:ind w:left="6096" w:firstLine="0"/>
        <w:rPr>
          <w:sz w:val="24"/>
          <w:szCs w:val="24"/>
        </w:rPr>
      </w:pPr>
      <w:r w:rsidRPr="00A86CF0">
        <w:rPr>
          <w:sz w:val="24"/>
          <w:szCs w:val="24"/>
        </w:rPr>
        <w:lastRenderedPageBreak/>
        <w:t xml:space="preserve">Приложение </w:t>
      </w:r>
      <w:r w:rsidR="007A6B79" w:rsidRPr="00A86CF0">
        <w:rPr>
          <w:sz w:val="24"/>
          <w:szCs w:val="24"/>
        </w:rPr>
        <w:t>2</w:t>
      </w:r>
      <w:r w:rsidRPr="00A86CF0">
        <w:rPr>
          <w:sz w:val="24"/>
          <w:szCs w:val="24"/>
        </w:rPr>
        <w:t xml:space="preserve"> </w:t>
      </w:r>
    </w:p>
    <w:p w14:paraId="2CDE7C5C" w14:textId="77777777" w:rsidR="00E237A4" w:rsidRPr="00A86CF0" w:rsidRDefault="00E237A4" w:rsidP="00A86CF0">
      <w:pPr>
        <w:ind w:left="6096" w:firstLine="0"/>
        <w:rPr>
          <w:sz w:val="24"/>
          <w:szCs w:val="24"/>
        </w:rPr>
      </w:pPr>
      <w:r w:rsidRPr="00A86CF0">
        <w:rPr>
          <w:sz w:val="24"/>
          <w:szCs w:val="24"/>
        </w:rPr>
        <w:t xml:space="preserve">к проекту </w:t>
      </w:r>
      <w:r w:rsidR="007A6B79" w:rsidRPr="00A86CF0">
        <w:rPr>
          <w:sz w:val="24"/>
          <w:szCs w:val="24"/>
        </w:rPr>
        <w:t>планировки территории, ограниченной улицами Дукача, Ш</w:t>
      </w:r>
      <w:r w:rsidR="007A6B79" w:rsidRPr="00A86CF0">
        <w:rPr>
          <w:sz w:val="24"/>
          <w:szCs w:val="24"/>
        </w:rPr>
        <w:t>и</w:t>
      </w:r>
      <w:r w:rsidR="007A6B79" w:rsidRPr="00A86CF0">
        <w:rPr>
          <w:sz w:val="24"/>
          <w:szCs w:val="24"/>
        </w:rPr>
        <w:t>рокой, Порт-Артурской и полосой отвода железной дороги, в Лени</w:t>
      </w:r>
      <w:r w:rsidR="007A6B79" w:rsidRPr="00A86CF0">
        <w:rPr>
          <w:sz w:val="24"/>
          <w:szCs w:val="24"/>
        </w:rPr>
        <w:t>н</w:t>
      </w:r>
      <w:r w:rsidR="007A6B79" w:rsidRPr="00A86CF0">
        <w:rPr>
          <w:sz w:val="24"/>
          <w:szCs w:val="24"/>
        </w:rPr>
        <w:t>ском районе</w:t>
      </w:r>
    </w:p>
    <w:p w14:paraId="2CDE7C5D" w14:textId="77777777" w:rsidR="00E237A4" w:rsidRPr="0088772F" w:rsidRDefault="00E237A4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14:paraId="2CDE7C5E" w14:textId="77777777" w:rsidR="00DE4556" w:rsidRPr="00A86CF0" w:rsidRDefault="00DE455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14:paraId="2CDE7C5F" w14:textId="77777777" w:rsidR="007A6B79" w:rsidRPr="0088772F" w:rsidRDefault="007A6B79" w:rsidP="00A86CF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88772F">
        <w:rPr>
          <w:b/>
          <w:szCs w:val="28"/>
        </w:rPr>
        <w:t>ПОЛОЖЕНИЕ</w:t>
      </w:r>
    </w:p>
    <w:p w14:paraId="2CDE7C60" w14:textId="77777777" w:rsidR="00DE4556" w:rsidRPr="0088772F" w:rsidRDefault="00DE4556" w:rsidP="00327901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о характеристиках планируемого развития территории</w:t>
      </w:r>
    </w:p>
    <w:p w14:paraId="2CDE7C61" w14:textId="77777777" w:rsidR="00DE4556" w:rsidRPr="00A86CF0" w:rsidRDefault="00DE4556" w:rsidP="00327901">
      <w:pPr>
        <w:widowControl w:val="0"/>
        <w:tabs>
          <w:tab w:val="left" w:pos="4678"/>
          <w:tab w:val="left" w:pos="9781"/>
        </w:tabs>
        <w:spacing w:line="240" w:lineRule="atLeast"/>
        <w:ind w:firstLine="0"/>
        <w:rPr>
          <w:sz w:val="22"/>
          <w:szCs w:val="22"/>
        </w:rPr>
      </w:pPr>
    </w:p>
    <w:p w14:paraId="2CDE7C62" w14:textId="77777777" w:rsidR="00A22F31" w:rsidRPr="0088772F" w:rsidRDefault="00A22F31" w:rsidP="00A86CF0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 Характеристики планируемого развития территории</w:t>
      </w:r>
    </w:p>
    <w:p w14:paraId="2CDE7C63" w14:textId="77777777" w:rsidR="00A22F31" w:rsidRPr="00A86CF0" w:rsidRDefault="00A22F31" w:rsidP="00A86CF0">
      <w:pPr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14:paraId="2CDE7C64" w14:textId="77777777" w:rsidR="004B5DEB" w:rsidRDefault="00A22F31" w:rsidP="00A86CF0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 xml:space="preserve">1.1. Размещение объектов капитального строительства различного </w:t>
      </w:r>
    </w:p>
    <w:p w14:paraId="2CDE7C65" w14:textId="77777777" w:rsidR="00A22F31" w:rsidRPr="0088772F" w:rsidRDefault="00A22F31" w:rsidP="00A86CF0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назначения</w:t>
      </w:r>
    </w:p>
    <w:p w14:paraId="2CDE7C66" w14:textId="77777777" w:rsidR="00A22F31" w:rsidRPr="00A86CF0" w:rsidRDefault="00A22F31" w:rsidP="00A22F31">
      <w:pPr>
        <w:widowControl w:val="0"/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14:paraId="2CDE7C67" w14:textId="77777777" w:rsidR="00A22F31" w:rsidRPr="00931C5E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Проектом устанавливаются </w:t>
      </w:r>
      <w:r w:rsidR="000C6195">
        <w:rPr>
          <w:rFonts w:eastAsia="Calibri"/>
          <w:szCs w:val="28"/>
          <w:lang w:eastAsia="en-US"/>
        </w:rPr>
        <w:t>границы зон</w:t>
      </w:r>
      <w:r w:rsidRPr="0088772F">
        <w:rPr>
          <w:rFonts w:eastAsia="Calibri"/>
          <w:szCs w:val="28"/>
          <w:lang w:eastAsia="en-US"/>
        </w:rPr>
        <w:t xml:space="preserve"> размещения объектов капитальн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строительства, включая </w:t>
      </w:r>
      <w:r w:rsidRPr="00931C5E">
        <w:rPr>
          <w:rFonts w:eastAsia="Calibri"/>
          <w:szCs w:val="28"/>
          <w:lang w:eastAsia="en-US"/>
        </w:rPr>
        <w:t xml:space="preserve">объекты социально-культурного, коммунально-бытового назначения. </w:t>
      </w:r>
      <w:r w:rsidR="00C42EA7" w:rsidRPr="00931C5E">
        <w:rPr>
          <w:rFonts w:eastAsia="Calibri"/>
          <w:szCs w:val="28"/>
          <w:lang w:eastAsia="en-US"/>
        </w:rPr>
        <w:t xml:space="preserve">На застроенных частях планируемой территории </w:t>
      </w:r>
      <w:r w:rsidRPr="00931C5E">
        <w:rPr>
          <w:rFonts w:eastAsia="Calibri"/>
          <w:szCs w:val="28"/>
          <w:lang w:eastAsia="en-US"/>
        </w:rPr>
        <w:t>пред</w:t>
      </w:r>
      <w:r w:rsidRPr="00931C5E">
        <w:rPr>
          <w:rFonts w:eastAsia="Calibri"/>
          <w:szCs w:val="28"/>
          <w:lang w:eastAsia="en-US"/>
        </w:rPr>
        <w:t>у</w:t>
      </w:r>
      <w:r w:rsidRPr="00931C5E">
        <w:rPr>
          <w:rFonts w:eastAsia="Calibri"/>
          <w:szCs w:val="28"/>
          <w:lang w:eastAsia="en-US"/>
        </w:rPr>
        <w:t>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</w:t>
      </w:r>
      <w:r w:rsidRPr="00931C5E">
        <w:rPr>
          <w:rFonts w:eastAsia="Calibri"/>
          <w:szCs w:val="28"/>
          <w:lang w:eastAsia="en-US"/>
        </w:rPr>
        <w:t>е</w:t>
      </w:r>
      <w:r w:rsidRPr="00931C5E">
        <w:rPr>
          <w:rFonts w:eastAsia="Calibri"/>
          <w:szCs w:val="28"/>
          <w:lang w:eastAsia="en-US"/>
        </w:rPr>
        <w:t>ния новых объектов на расчетный срок до 2030 года:</w:t>
      </w:r>
    </w:p>
    <w:p w14:paraId="2CDE7C68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931C5E">
        <w:rPr>
          <w:rFonts w:eastAsia="Calibri"/>
          <w:szCs w:val="28"/>
          <w:lang w:eastAsia="en-US"/>
        </w:rPr>
        <w:t xml:space="preserve">в зоне делового, общественного и коммерческого назначения размещаются общественные здания административного назначения, офисы, бизнес-центры, банки, гостиницы, </w:t>
      </w:r>
      <w:r w:rsidR="00C42EA7" w:rsidRPr="00931C5E">
        <w:rPr>
          <w:rFonts w:eastAsia="Calibri"/>
          <w:szCs w:val="28"/>
          <w:lang w:eastAsia="en-US"/>
        </w:rPr>
        <w:t>многоэтажные жилые дома, в том числе со встроенными общ</w:t>
      </w:r>
      <w:r w:rsidR="00C42EA7" w:rsidRPr="00931C5E">
        <w:rPr>
          <w:rFonts w:eastAsia="Calibri"/>
          <w:szCs w:val="28"/>
          <w:lang w:eastAsia="en-US"/>
        </w:rPr>
        <w:t>е</w:t>
      </w:r>
      <w:r w:rsidR="00C42EA7" w:rsidRPr="00931C5E">
        <w:rPr>
          <w:rFonts w:eastAsia="Calibri"/>
          <w:szCs w:val="28"/>
          <w:lang w:eastAsia="en-US"/>
        </w:rPr>
        <w:t>ственными помещениями, здания</w:t>
      </w:r>
      <w:r w:rsidRPr="00931C5E">
        <w:rPr>
          <w:rFonts w:eastAsia="Calibri"/>
          <w:szCs w:val="28"/>
          <w:lang w:eastAsia="en-US"/>
        </w:rPr>
        <w:t xml:space="preserve"> торгового назначения</w:t>
      </w:r>
      <w:r w:rsidRPr="0088772F">
        <w:rPr>
          <w:rFonts w:eastAsia="Calibri"/>
          <w:szCs w:val="28"/>
          <w:lang w:eastAsia="en-US"/>
        </w:rPr>
        <w:t>;</w:t>
      </w:r>
    </w:p>
    <w:p w14:paraId="2CDE7C69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здравоохранения размещается амбулаторно-поликлиническое учреждение;</w:t>
      </w:r>
    </w:p>
    <w:p w14:paraId="2CDE7C6A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малоэтажной общественной застройки разм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щаютс</w:t>
      </w:r>
      <w:r w:rsidR="008961EA" w:rsidRPr="0088772F">
        <w:rPr>
          <w:rFonts w:eastAsia="Calibri"/>
          <w:szCs w:val="28"/>
          <w:lang w:eastAsia="en-US"/>
        </w:rPr>
        <w:t>я общественные здания</w:t>
      </w:r>
      <w:r w:rsidR="003D75E2" w:rsidRPr="0088772F">
        <w:rPr>
          <w:rFonts w:eastAsia="Calibri"/>
          <w:szCs w:val="28"/>
          <w:lang w:eastAsia="en-US"/>
        </w:rPr>
        <w:t xml:space="preserve"> не выше 3 этажей</w:t>
      </w:r>
      <w:r w:rsidR="008961EA" w:rsidRPr="0088772F">
        <w:rPr>
          <w:rFonts w:eastAsia="Calibri"/>
          <w:szCs w:val="28"/>
          <w:lang w:eastAsia="en-US"/>
        </w:rPr>
        <w:t>;</w:t>
      </w:r>
    </w:p>
    <w:p w14:paraId="2CDE7C6B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средне- и многоэтажной общественной застро</w:t>
      </w:r>
      <w:r w:rsidRPr="0088772F">
        <w:rPr>
          <w:rFonts w:eastAsia="Calibri"/>
          <w:szCs w:val="28"/>
          <w:lang w:eastAsia="en-US"/>
        </w:rPr>
        <w:t>й</w:t>
      </w:r>
      <w:r w:rsidRPr="0088772F">
        <w:rPr>
          <w:rFonts w:eastAsia="Calibri"/>
          <w:szCs w:val="28"/>
          <w:lang w:eastAsia="en-US"/>
        </w:rPr>
        <w:t>ки размещаются</w:t>
      </w:r>
      <w:r w:rsidR="008961EA" w:rsidRPr="0088772F">
        <w:rPr>
          <w:rFonts w:eastAsia="Calibri"/>
          <w:szCs w:val="28"/>
          <w:lang w:eastAsia="en-US"/>
        </w:rPr>
        <w:t xml:space="preserve"> общественные здания</w:t>
      </w:r>
      <w:r w:rsidR="003D75E2" w:rsidRPr="0088772F">
        <w:rPr>
          <w:rFonts w:eastAsia="Calibri"/>
          <w:szCs w:val="28"/>
          <w:lang w:eastAsia="en-US"/>
        </w:rPr>
        <w:t xml:space="preserve"> от 4 до 28 этажей</w:t>
      </w:r>
      <w:r w:rsidR="008961EA" w:rsidRPr="0088772F">
        <w:rPr>
          <w:rFonts w:eastAsia="Calibri"/>
          <w:szCs w:val="28"/>
          <w:lang w:eastAsia="en-US"/>
        </w:rPr>
        <w:t>;</w:t>
      </w:r>
    </w:p>
    <w:p w14:paraId="2CDE7C6C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вательные организации и средние общеобразовательные школы;</w:t>
      </w:r>
    </w:p>
    <w:p w14:paraId="2CDE7C6D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размещается жилая застройка многоквартирны</w:t>
      </w:r>
      <w:r w:rsidR="008961EA" w:rsidRPr="0088772F">
        <w:rPr>
          <w:rFonts w:eastAsia="Calibri"/>
          <w:szCs w:val="28"/>
          <w:lang w:eastAsia="en-US"/>
        </w:rPr>
        <w:t>ми домами различной этажности</w:t>
      </w:r>
      <w:r w:rsidRPr="0088772F">
        <w:rPr>
          <w:rFonts w:eastAsia="Calibri"/>
          <w:szCs w:val="28"/>
          <w:lang w:eastAsia="en-US"/>
        </w:rPr>
        <w:t>;</w:t>
      </w:r>
    </w:p>
    <w:p w14:paraId="2CDE7C6E" w14:textId="77777777"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</w:t>
      </w:r>
      <w:r w:rsidR="001612A3" w:rsidRPr="0088772F">
        <w:rPr>
          <w:rFonts w:eastAsia="Calibri"/>
          <w:szCs w:val="28"/>
          <w:lang w:eastAsia="en-US"/>
        </w:rPr>
        <w:t xml:space="preserve"> сохраняется и разм</w:t>
      </w:r>
      <w:r w:rsidR="001612A3" w:rsidRPr="0088772F">
        <w:rPr>
          <w:rFonts w:eastAsia="Calibri"/>
          <w:szCs w:val="28"/>
          <w:lang w:eastAsia="en-US"/>
        </w:rPr>
        <w:t>е</w:t>
      </w:r>
      <w:r w:rsidR="001612A3" w:rsidRPr="0088772F">
        <w:rPr>
          <w:rFonts w:eastAsia="Calibri"/>
          <w:szCs w:val="28"/>
          <w:lang w:eastAsia="en-US"/>
        </w:rPr>
        <w:t>щается малоэтажная индивидуальная жилая застр</w:t>
      </w:r>
      <w:r w:rsidR="008961EA" w:rsidRPr="0088772F">
        <w:rPr>
          <w:rFonts w:eastAsia="Calibri"/>
          <w:szCs w:val="28"/>
          <w:lang w:eastAsia="en-US"/>
        </w:rPr>
        <w:t>ойка</w:t>
      </w:r>
      <w:r w:rsidR="001612A3" w:rsidRPr="0088772F">
        <w:rPr>
          <w:rFonts w:eastAsia="Calibri"/>
          <w:szCs w:val="28"/>
          <w:lang w:eastAsia="en-US"/>
        </w:rPr>
        <w:t>;</w:t>
      </w:r>
    </w:p>
    <w:p w14:paraId="2CDE7C6F" w14:textId="77777777" w:rsidR="001612A3" w:rsidRPr="0088772F" w:rsidRDefault="001612A3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инженерной инфраструктуры размеща</w:t>
      </w:r>
      <w:r w:rsidR="00A86CF0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 xml:space="preserve">тся </w:t>
      </w:r>
      <w:r w:rsidR="00F02E11" w:rsidRPr="0088772F">
        <w:rPr>
          <w:rFonts w:eastAsia="Calibri"/>
          <w:szCs w:val="28"/>
          <w:lang w:eastAsia="en-US"/>
        </w:rPr>
        <w:t>объекты инж</w:t>
      </w:r>
      <w:r w:rsidR="00F02E11" w:rsidRPr="0088772F">
        <w:rPr>
          <w:rFonts w:eastAsia="Calibri"/>
          <w:szCs w:val="28"/>
          <w:lang w:eastAsia="en-US"/>
        </w:rPr>
        <w:t>е</w:t>
      </w:r>
      <w:r w:rsidR="00F02E11" w:rsidRPr="0088772F">
        <w:rPr>
          <w:rFonts w:eastAsia="Calibri"/>
          <w:szCs w:val="28"/>
          <w:lang w:eastAsia="en-US"/>
        </w:rPr>
        <w:t xml:space="preserve">нерной инфраструктуры, в том числе </w:t>
      </w:r>
      <w:r w:rsidRPr="0088772F">
        <w:rPr>
          <w:rFonts w:eastAsia="Calibri"/>
          <w:szCs w:val="28"/>
          <w:lang w:eastAsia="en-US"/>
        </w:rPr>
        <w:t>газовая котельная;</w:t>
      </w:r>
    </w:p>
    <w:p w14:paraId="2CDE7C70" w14:textId="77777777" w:rsidR="001612A3" w:rsidRPr="0088772F" w:rsidRDefault="001612A3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стоянок легковых автомобилей размещаются многоуровневые стоя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ки легковых автомобилей;</w:t>
      </w:r>
    </w:p>
    <w:p w14:paraId="2CDE7C71" w14:textId="77777777" w:rsidR="00A86CF0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озеленения размещаются сады жилых районов, скверы, бульвары, объекты вспомогательного рекреационного назначения, автопарковки местного</w:t>
      </w:r>
      <w:r w:rsidR="00A86CF0">
        <w:rPr>
          <w:rFonts w:eastAsia="Calibri"/>
          <w:szCs w:val="28"/>
          <w:lang w:eastAsia="en-US"/>
        </w:rPr>
        <w:br/>
      </w:r>
    </w:p>
    <w:p w14:paraId="2CDE7C72" w14:textId="77777777" w:rsidR="00A22F31" w:rsidRPr="0088772F" w:rsidRDefault="00A22F31" w:rsidP="00A86CF0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обслуживания, озелененные участки охранных зон инженерно-технических ко</w:t>
      </w:r>
      <w:r w:rsidRPr="0088772F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>муникаций;</w:t>
      </w:r>
    </w:p>
    <w:p w14:paraId="2CDE7C73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коммунальных и складских объектов размещаются сохраняемые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</w:t>
      </w:r>
      <w:r w:rsidR="00F02E11" w:rsidRPr="0088772F">
        <w:rPr>
          <w:rFonts w:eastAsia="Calibri"/>
          <w:szCs w:val="28"/>
          <w:lang w:eastAsia="en-US"/>
        </w:rPr>
        <w:t>, пожарное депо</w:t>
      </w:r>
      <w:r w:rsidRPr="0088772F">
        <w:rPr>
          <w:rFonts w:eastAsia="Calibri"/>
          <w:szCs w:val="28"/>
          <w:lang w:eastAsia="en-US"/>
        </w:rPr>
        <w:t>;</w:t>
      </w:r>
    </w:p>
    <w:p w14:paraId="2CDE7C74" w14:textId="77777777" w:rsidR="005B4FA7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улично-дорожной сети, ограниченной красными линиями, размещ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ются </w:t>
      </w:r>
      <w:r w:rsidR="008A0411">
        <w:rPr>
          <w:rFonts w:eastAsia="Calibri"/>
          <w:szCs w:val="28"/>
          <w:lang w:eastAsia="en-US"/>
        </w:rPr>
        <w:t>автомобильные дороги</w:t>
      </w:r>
      <w:r w:rsidRPr="0088772F">
        <w:rPr>
          <w:rFonts w:eastAsia="Calibri"/>
          <w:szCs w:val="28"/>
          <w:lang w:eastAsia="en-US"/>
        </w:rPr>
        <w:t>.</w:t>
      </w:r>
    </w:p>
    <w:p w14:paraId="2CDE7C75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состав всех зон, кроме </w:t>
      </w:r>
      <w:r w:rsidR="003B4F32" w:rsidRPr="0088772F">
        <w:rPr>
          <w:rFonts w:eastAsia="Calibri"/>
          <w:szCs w:val="28"/>
          <w:lang w:eastAsia="en-US"/>
        </w:rPr>
        <w:t>зоны</w:t>
      </w:r>
      <w:r w:rsidRPr="0088772F">
        <w:rPr>
          <w:rFonts w:eastAsia="Calibri"/>
          <w:szCs w:val="28"/>
          <w:lang w:eastAsia="en-US"/>
        </w:rPr>
        <w:t xml:space="preserve"> улично-дорожной сети, могут входить объе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>ты инженерно-технического обеспечения застройки.</w:t>
      </w:r>
    </w:p>
    <w:p w14:paraId="2CDE7C76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На территории жилой застройки в шаговой доступности от жилья в соотве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88772F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теки, клубы по интересам, центры общения и досуга, физкультурно-оздоровительные клубы.</w:t>
      </w:r>
    </w:p>
    <w:p w14:paraId="2CDE7C77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районного значения: медицинская организация со взрослым и детским отд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14:paraId="2CDE7C78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Потребность населения в общеобразовательных школах </w:t>
      </w:r>
      <w:r w:rsidR="00DB0A31">
        <w:rPr>
          <w:rFonts w:eastAsia="Calibri"/>
          <w:szCs w:val="28"/>
          <w:lang w:eastAsia="en-US"/>
        </w:rPr>
        <w:t xml:space="preserve">– </w:t>
      </w:r>
      <w:r w:rsidRPr="0088772F">
        <w:rPr>
          <w:rFonts w:eastAsia="Calibri"/>
          <w:szCs w:val="28"/>
          <w:lang w:eastAsia="en-US"/>
        </w:rPr>
        <w:t>2628 мест</w:t>
      </w:r>
      <w:r w:rsidR="00DB0A31">
        <w:rPr>
          <w:rFonts w:eastAsia="Calibri"/>
          <w:szCs w:val="28"/>
          <w:lang w:eastAsia="en-US"/>
        </w:rPr>
        <w:t>,</w:t>
      </w:r>
      <w:r w:rsidRPr="0088772F">
        <w:rPr>
          <w:rFonts w:eastAsia="Calibri"/>
          <w:szCs w:val="28"/>
          <w:lang w:eastAsia="en-US"/>
        </w:rPr>
        <w:t xml:space="preserve"> прое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>том планировки принята обеспеченность 3200 мест. Доступность школ – 500 м. Радиусы доступности покрывают большую часть жилых зон проектируемой те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ритории. </w:t>
      </w:r>
    </w:p>
    <w:p w14:paraId="2CDE7C79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Потребность населения в детских садах </w:t>
      </w:r>
      <w:r w:rsidR="00DB0A31">
        <w:rPr>
          <w:rFonts w:eastAsia="Calibri"/>
          <w:szCs w:val="28"/>
          <w:lang w:eastAsia="en-US"/>
        </w:rPr>
        <w:t>–</w:t>
      </w:r>
      <w:r w:rsidR="00DB0A31">
        <w:rPr>
          <w:rFonts w:eastAsia="Calibri"/>
        </w:rPr>
        <w:t xml:space="preserve"> </w:t>
      </w:r>
      <w:r w:rsidRPr="0088772F">
        <w:rPr>
          <w:rFonts w:eastAsia="Calibri"/>
          <w:szCs w:val="28"/>
          <w:lang w:eastAsia="en-US"/>
        </w:rPr>
        <w:t>920 мест</w:t>
      </w:r>
      <w:r w:rsidR="00DB0A31">
        <w:rPr>
          <w:rFonts w:eastAsia="Calibri"/>
          <w:szCs w:val="28"/>
          <w:lang w:eastAsia="en-US"/>
        </w:rPr>
        <w:t>,</w:t>
      </w:r>
      <w:r w:rsidRPr="0088772F">
        <w:rPr>
          <w:rFonts w:eastAsia="Calibri"/>
          <w:szCs w:val="28"/>
          <w:lang w:eastAsia="en-US"/>
        </w:rPr>
        <w:t xml:space="preserve"> проектом планировки принята </w:t>
      </w:r>
      <w:r w:rsidRPr="00635D64">
        <w:rPr>
          <w:rFonts w:eastAsia="Calibri"/>
          <w:szCs w:val="28"/>
          <w:lang w:eastAsia="en-US"/>
        </w:rPr>
        <w:t>обеспеченность 951 мест</w:t>
      </w:r>
      <w:r w:rsidR="00A17B39">
        <w:rPr>
          <w:rFonts w:eastAsia="Calibri"/>
          <w:szCs w:val="28"/>
          <w:lang w:eastAsia="en-US"/>
        </w:rPr>
        <w:t>о</w:t>
      </w:r>
      <w:r w:rsidRPr="00635D64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</w:t>
      </w:r>
    </w:p>
    <w:p w14:paraId="2CDE7C7A" w14:textId="77777777"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Потребность населения в медицинских учреждениях обеспечивается прое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 xml:space="preserve">тируемой медицинской организацией </w:t>
      </w:r>
      <w:r w:rsidR="003758B7">
        <w:rPr>
          <w:rFonts w:eastAsia="Calibri"/>
          <w:szCs w:val="28"/>
          <w:lang w:eastAsia="en-US"/>
        </w:rPr>
        <w:t>(амбулаторно-поликлиническое учрежд</w:t>
      </w:r>
      <w:r w:rsidR="003758B7">
        <w:rPr>
          <w:rFonts w:eastAsia="Calibri"/>
          <w:szCs w:val="28"/>
          <w:lang w:eastAsia="en-US"/>
        </w:rPr>
        <w:t>е</w:t>
      </w:r>
      <w:r w:rsidR="003758B7">
        <w:rPr>
          <w:rFonts w:eastAsia="Calibri"/>
          <w:szCs w:val="28"/>
          <w:lang w:eastAsia="en-US"/>
        </w:rPr>
        <w:t xml:space="preserve">ние) </w:t>
      </w:r>
      <w:r w:rsidRPr="0088772F">
        <w:rPr>
          <w:rFonts w:eastAsia="Calibri"/>
          <w:szCs w:val="28"/>
          <w:lang w:eastAsia="en-US"/>
        </w:rPr>
        <w:t>на 500 посещений в смену в 15</w:t>
      </w:r>
      <w:r w:rsidR="00DB0A31"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минутной доступности от наиболее удал</w:t>
      </w:r>
      <w:r w:rsidR="00C84AA3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ного жилья.</w:t>
      </w:r>
    </w:p>
    <w:p w14:paraId="2CDE7C7B" w14:textId="77777777" w:rsidR="00A22F31" w:rsidRPr="0088772F" w:rsidRDefault="00A22F31" w:rsidP="003B4F32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14:paraId="2CDE7C7C" w14:textId="77777777" w:rsidR="00A22F31" w:rsidRPr="004B5DEB" w:rsidRDefault="00A22F31" w:rsidP="00A22F31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 xml:space="preserve">Общие показатели застройки зон допустимого размещения объектов </w:t>
      </w:r>
      <w:r w:rsidR="00FC5D76" w:rsidRPr="004B5DEB">
        <w:rPr>
          <w:rFonts w:eastAsia="Calibri"/>
          <w:szCs w:val="28"/>
          <w:lang w:eastAsia="en-US"/>
        </w:rPr>
        <w:br/>
      </w:r>
      <w:r w:rsidRPr="004B5DEB">
        <w:rPr>
          <w:rFonts w:eastAsia="Calibri"/>
          <w:szCs w:val="28"/>
          <w:lang w:eastAsia="en-US"/>
        </w:rPr>
        <w:t>жилищ</w:t>
      </w:r>
      <w:r w:rsidR="00DB0A31" w:rsidRPr="004B5DEB">
        <w:rPr>
          <w:rFonts w:eastAsia="Calibri"/>
          <w:szCs w:val="28"/>
          <w:lang w:eastAsia="en-US"/>
        </w:rPr>
        <w:t>ного строительства</w:t>
      </w:r>
    </w:p>
    <w:p w14:paraId="2CDE7C7D" w14:textId="77777777" w:rsidR="00A22F31" w:rsidRPr="0088772F" w:rsidRDefault="00A22F31" w:rsidP="00A22F31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2"/>
        <w:gridCol w:w="7078"/>
        <w:gridCol w:w="1441"/>
        <w:gridCol w:w="1024"/>
      </w:tblGrid>
      <w:tr w:rsidR="009A432D" w:rsidRPr="0088772F" w14:paraId="2CDE7C83" w14:textId="77777777" w:rsidTr="00C84AA3">
        <w:trPr>
          <w:trHeight w:val="440"/>
        </w:trPr>
        <w:tc>
          <w:tcPr>
            <w:tcW w:w="245" w:type="pct"/>
          </w:tcPr>
          <w:p w14:paraId="2CDE7C7E" w14:textId="77777777" w:rsidR="009A432D" w:rsidRPr="0088772F" w:rsidRDefault="009A432D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14:paraId="2CDE7C7F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3527" w:type="pct"/>
          </w:tcPr>
          <w:p w14:paraId="2CDE7C80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Показатели</w:t>
            </w:r>
          </w:p>
        </w:tc>
        <w:tc>
          <w:tcPr>
            <w:tcW w:w="718" w:type="pct"/>
          </w:tcPr>
          <w:p w14:paraId="2CDE7C81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Единица измерения</w:t>
            </w:r>
          </w:p>
        </w:tc>
        <w:tc>
          <w:tcPr>
            <w:tcW w:w="510" w:type="pct"/>
          </w:tcPr>
          <w:p w14:paraId="2CDE7C82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Кол</w:t>
            </w:r>
            <w:r w:rsidR="00C84AA3">
              <w:rPr>
                <w:rFonts w:eastAsia="Calibri"/>
                <w:szCs w:val="28"/>
                <w:lang w:eastAsia="en-US"/>
              </w:rPr>
              <w:t>и-чество</w:t>
            </w:r>
          </w:p>
        </w:tc>
      </w:tr>
    </w:tbl>
    <w:p w14:paraId="2CDE7C84" w14:textId="77777777" w:rsidR="00C84AA3" w:rsidRPr="00C84AA3" w:rsidRDefault="00C84AA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1"/>
        <w:gridCol w:w="7079"/>
        <w:gridCol w:w="1441"/>
        <w:gridCol w:w="1024"/>
      </w:tblGrid>
      <w:tr w:rsidR="009A432D" w:rsidRPr="0088772F" w14:paraId="2CDE7C89" w14:textId="77777777" w:rsidTr="00C84AA3">
        <w:trPr>
          <w:trHeight w:val="208"/>
          <w:tblHeader/>
        </w:trPr>
        <w:tc>
          <w:tcPr>
            <w:tcW w:w="245" w:type="pct"/>
          </w:tcPr>
          <w:p w14:paraId="2CDE7C85" w14:textId="77777777" w:rsidR="009A432D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527" w:type="pct"/>
          </w:tcPr>
          <w:p w14:paraId="2CDE7C86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18" w:type="pct"/>
          </w:tcPr>
          <w:p w14:paraId="2CDE7C87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10" w:type="pct"/>
          </w:tcPr>
          <w:p w14:paraId="2CDE7C88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9A432D" w:rsidRPr="0088772F" w14:paraId="2CDE7C8E" w14:textId="77777777" w:rsidTr="00C84AA3">
        <w:tc>
          <w:tcPr>
            <w:tcW w:w="245" w:type="pct"/>
          </w:tcPr>
          <w:p w14:paraId="2CDE7C8A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527" w:type="pct"/>
          </w:tcPr>
          <w:p w14:paraId="2CDE7C8B" w14:textId="77777777"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718" w:type="pct"/>
          </w:tcPr>
          <w:p w14:paraId="2CDE7C8C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 w:rsidR="00C84AA3"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510" w:type="pct"/>
          </w:tcPr>
          <w:p w14:paraId="2CDE7C8D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147,7</w:t>
            </w:r>
          </w:p>
        </w:tc>
      </w:tr>
      <w:tr w:rsidR="009A432D" w:rsidRPr="0088772F" w14:paraId="2CDE7C93" w14:textId="77777777" w:rsidTr="00C84AA3">
        <w:trPr>
          <w:trHeight w:val="233"/>
        </w:trPr>
        <w:tc>
          <w:tcPr>
            <w:tcW w:w="245" w:type="pct"/>
          </w:tcPr>
          <w:p w14:paraId="2CDE7C8F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3527" w:type="pct"/>
          </w:tcPr>
          <w:p w14:paraId="2CDE7C90" w14:textId="77777777"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718" w:type="pct"/>
          </w:tcPr>
          <w:p w14:paraId="2CDE7C91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 w:rsidR="00C84AA3"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510" w:type="pct"/>
          </w:tcPr>
          <w:p w14:paraId="2CDE7C92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298,8</w:t>
            </w:r>
          </w:p>
        </w:tc>
      </w:tr>
      <w:tr w:rsidR="009A432D" w:rsidRPr="0088772F" w14:paraId="2CDE7C99" w14:textId="77777777" w:rsidTr="00C84AA3">
        <w:tc>
          <w:tcPr>
            <w:tcW w:w="245" w:type="pct"/>
          </w:tcPr>
          <w:p w14:paraId="2CDE7C94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527" w:type="pct"/>
          </w:tcPr>
          <w:p w14:paraId="2CDE7C95" w14:textId="77777777"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общей площадью ж</w:t>
            </w:r>
            <w:r w:rsidRPr="0088772F">
              <w:rPr>
                <w:rFonts w:eastAsia="Calibri"/>
                <w:szCs w:val="28"/>
                <w:lang w:eastAsia="en-US"/>
              </w:rPr>
              <w:t>и</w:t>
            </w:r>
            <w:r w:rsidRPr="0088772F">
              <w:rPr>
                <w:rFonts w:eastAsia="Calibri"/>
                <w:szCs w:val="28"/>
                <w:lang w:eastAsia="en-US"/>
              </w:rPr>
              <w:t>лья</w:t>
            </w:r>
          </w:p>
        </w:tc>
        <w:tc>
          <w:tcPr>
            <w:tcW w:w="718" w:type="pct"/>
          </w:tcPr>
          <w:p w14:paraId="2CDE7C96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</w:t>
            </w:r>
            <w:r w:rsidR="00C84AA3"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м/</w:t>
            </w:r>
          </w:p>
          <w:p w14:paraId="2CDE7C97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510" w:type="pct"/>
          </w:tcPr>
          <w:p w14:paraId="2CDE7C98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9A432D" w:rsidRPr="0088772F" w14:paraId="2CDE7C9E" w14:textId="77777777" w:rsidTr="00C84AA3">
        <w:tc>
          <w:tcPr>
            <w:tcW w:w="245" w:type="pct"/>
          </w:tcPr>
          <w:p w14:paraId="2CDE7C9A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527" w:type="pct"/>
          </w:tcPr>
          <w:p w14:paraId="2CDE7C9B" w14:textId="77777777"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718" w:type="pct"/>
          </w:tcPr>
          <w:p w14:paraId="2CDE7C9C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510" w:type="pct"/>
            <w:noWrap/>
          </w:tcPr>
          <w:p w14:paraId="2CDE7C9D" w14:textId="77777777"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630,528</w:t>
            </w:r>
          </w:p>
        </w:tc>
      </w:tr>
    </w:tbl>
    <w:p w14:paraId="2CDE7C9F" w14:textId="77777777" w:rsidR="0022780E" w:rsidRDefault="0022780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CA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делового, общественного и коммерческого назначения плотность населения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 w:rsidR="0022780E"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14:paraId="2CDE7CA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плотность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 w:rsidR="0022780E"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14:paraId="2CDE7CA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 плотность населения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108 человек</w:t>
      </w:r>
      <w:r w:rsidR="0022780E"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14:paraId="2CDE7CA3" w14:textId="77777777"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ектом планировки строительства жилых домов не предусмотрено.</w:t>
      </w:r>
    </w:p>
    <w:p w14:paraId="2CDE7CA4" w14:textId="77777777" w:rsidR="00DF397E" w:rsidRPr="0088772F" w:rsidRDefault="00DF39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CA5" w14:textId="77777777" w:rsidR="00A22F31" w:rsidRDefault="00A22F31" w:rsidP="0022780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DF397E">
        <w:rPr>
          <w:rFonts w:eastAsia="Calibri"/>
          <w:b/>
          <w:szCs w:val="28"/>
          <w:lang w:eastAsia="en-US"/>
        </w:rPr>
        <w:t>1.2. Развитие системы транспортного обслуживания</w:t>
      </w:r>
    </w:p>
    <w:p w14:paraId="2CDE7CA6" w14:textId="77777777" w:rsidR="00DF397E" w:rsidRPr="00DF397E" w:rsidRDefault="00DF397E" w:rsidP="00C84AA3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14:paraId="2CDE7CA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14:paraId="2CDE7CA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основу улично-дорожной сети проектируемой территории положены эл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менты опорной сети магистралей.</w:t>
      </w:r>
    </w:p>
    <w:p w14:paraId="2CDE7CA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 севера планировочный район ограничен магистральной улицей общег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родского значения регулируемого движения </w:t>
      </w:r>
      <w:r w:rsidR="0022780E"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>ул. Невельского, являющейся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должением ул</w:t>
      </w:r>
      <w:r w:rsidR="0022780E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Широкой. </w:t>
      </w:r>
    </w:p>
    <w:p w14:paraId="2CDE7CA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 востока район ограничивает общегородская магистраль регулируемого движения </w:t>
      </w:r>
      <w:r w:rsidR="0022780E"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>ул. Порт-Артурск</w:t>
      </w:r>
      <w:r w:rsidR="0022780E">
        <w:rPr>
          <w:rFonts w:eastAsia="Calibri"/>
          <w:szCs w:val="28"/>
          <w:lang w:eastAsia="en-US"/>
        </w:rPr>
        <w:t>ая</w:t>
      </w:r>
      <w:r w:rsidRPr="0088772F">
        <w:rPr>
          <w:rFonts w:eastAsia="Calibri"/>
          <w:szCs w:val="28"/>
          <w:lang w:eastAsia="en-US"/>
        </w:rPr>
        <w:t>, имеющая две полосы движения в каждом направлении. Пересечения с ней запроектированы в одном уровне с организацией регулируемых перекр</w:t>
      </w:r>
      <w:r w:rsidR="0022780E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стков. </w:t>
      </w:r>
    </w:p>
    <w:p w14:paraId="2CDE7CA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Внутренняя система улично-дорожной сети представлена сетью магистр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лей общегородского значения регулируемого движения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ул. Титова, ул. Дукача и магистральной улицей районного значения</w:t>
      </w:r>
      <w:r w:rsidR="0022780E">
        <w:rPr>
          <w:rFonts w:eastAsia="Calibri"/>
          <w:szCs w:val="28"/>
          <w:lang w:eastAsia="en-US"/>
        </w:rPr>
        <w:t xml:space="preserve"> -</w:t>
      </w:r>
      <w:r w:rsidRPr="0088772F">
        <w:rPr>
          <w:rFonts w:eastAsia="Calibri"/>
          <w:szCs w:val="28"/>
          <w:lang w:eastAsia="en-US"/>
        </w:rPr>
        <w:t xml:space="preserve"> ул. Забалуева.</w:t>
      </w:r>
    </w:p>
    <w:p w14:paraId="2CDE7CA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</w:t>
      </w:r>
      <w:r w:rsidR="0022780E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Дукача предлагается проектом в качестве внешней связи планировочн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го района с примыкающей с севера территорией. Переход улицы через железную дорогу запроектирован по путепроводу и совмещен с двухуровневой транспор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ной развязкой с ул. Невельского.</w:t>
      </w:r>
    </w:p>
    <w:p w14:paraId="2CDE7CA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На проектируемой территории вдоль ул. Невельского предполагается стр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ительство линий </w:t>
      </w:r>
      <w:r w:rsidRPr="00600A69">
        <w:rPr>
          <w:rFonts w:eastAsia="Calibri"/>
          <w:szCs w:val="28"/>
          <w:lang w:eastAsia="en-US"/>
        </w:rPr>
        <w:t xml:space="preserve">скоростного трамвая с </w:t>
      </w:r>
      <w:r w:rsidR="00F03FED" w:rsidRPr="00600A69">
        <w:rPr>
          <w:rFonts w:eastAsia="Calibri"/>
          <w:szCs w:val="28"/>
          <w:lang w:eastAsia="en-US"/>
        </w:rPr>
        <w:t>одной</w:t>
      </w:r>
      <w:r w:rsidRPr="00600A69">
        <w:rPr>
          <w:rFonts w:eastAsia="Calibri"/>
          <w:szCs w:val="28"/>
          <w:lang w:eastAsia="en-US"/>
        </w:rPr>
        <w:t xml:space="preserve"> остановк</w:t>
      </w:r>
      <w:r w:rsidR="00F03FED" w:rsidRPr="00600A69">
        <w:rPr>
          <w:rFonts w:eastAsia="Calibri"/>
          <w:szCs w:val="28"/>
          <w:lang w:eastAsia="en-US"/>
        </w:rPr>
        <w:t>ой</w:t>
      </w:r>
      <w:r w:rsidRPr="00600A69">
        <w:rPr>
          <w:rFonts w:eastAsia="Calibri"/>
          <w:szCs w:val="28"/>
          <w:lang w:eastAsia="en-US"/>
        </w:rPr>
        <w:t>.</w:t>
      </w:r>
      <w:r w:rsidR="00743212" w:rsidRPr="00600A69">
        <w:rPr>
          <w:rFonts w:eastAsia="Calibri"/>
          <w:szCs w:val="28"/>
          <w:lang w:eastAsia="en-US"/>
        </w:rPr>
        <w:t xml:space="preserve"> </w:t>
      </w:r>
      <w:r w:rsidRPr="00600A69">
        <w:rPr>
          <w:rFonts w:eastAsia="Calibri"/>
          <w:szCs w:val="28"/>
          <w:lang w:eastAsia="en-US"/>
        </w:rPr>
        <w:t>Предлагается</w:t>
      </w:r>
      <w:r w:rsidRPr="0088772F">
        <w:rPr>
          <w:rFonts w:eastAsia="Calibri"/>
          <w:szCs w:val="28"/>
          <w:lang w:eastAsia="en-US"/>
        </w:rPr>
        <w:t xml:space="preserve"> продл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ние трамвайных путей по ул. Титова до ул. Дукача с организацией разворотного кольца и площадки отстоя подвижного состава. </w:t>
      </w:r>
      <w:r w:rsidR="0022780E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редусмотрена линия трамвая в северном направлении вдоль ул.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Дукача с выходом в направлении ул.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Станцио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 xml:space="preserve">ной. </w:t>
      </w:r>
      <w:r w:rsidR="00D65CFF">
        <w:rPr>
          <w:rFonts w:eastAsia="Calibri"/>
          <w:szCs w:val="28"/>
          <w:lang w:eastAsia="en-US"/>
        </w:rPr>
        <w:t>С восточной стороны</w:t>
      </w:r>
      <w:r w:rsidR="00600A69">
        <w:rPr>
          <w:rFonts w:eastAsia="Calibri"/>
          <w:szCs w:val="28"/>
          <w:lang w:eastAsia="en-US"/>
        </w:rPr>
        <w:t xml:space="preserve"> (</w:t>
      </w:r>
      <w:r w:rsidR="00D65CFF">
        <w:rPr>
          <w:rFonts w:eastAsia="Calibri"/>
          <w:szCs w:val="28"/>
          <w:lang w:eastAsia="en-US"/>
        </w:rPr>
        <w:t xml:space="preserve">в смежном проекте планировки территории) </w:t>
      </w:r>
      <w:r w:rsidR="00D65CFF" w:rsidRPr="00FC5D76">
        <w:rPr>
          <w:rFonts w:eastAsia="Calibri"/>
          <w:szCs w:val="28"/>
          <w:lang w:eastAsia="en-US"/>
        </w:rPr>
        <w:t>п</w:t>
      </w:r>
      <w:r w:rsidRPr="00FC5D76">
        <w:rPr>
          <w:rFonts w:eastAsia="Calibri"/>
          <w:szCs w:val="28"/>
          <w:lang w:eastAsia="en-US"/>
        </w:rPr>
        <w:t>о ул. Титова предполагается прокладка перспективной линии метрополитена с</w:t>
      </w:r>
      <w:r w:rsidR="008961EA" w:rsidRPr="00FC5D76">
        <w:rPr>
          <w:rFonts w:eastAsia="Calibri"/>
          <w:szCs w:val="28"/>
          <w:lang w:eastAsia="en-US"/>
        </w:rPr>
        <w:t>о станцией в пересечении с ул</w:t>
      </w:r>
      <w:r w:rsidR="0022780E">
        <w:rPr>
          <w:rFonts w:eastAsia="Calibri"/>
          <w:szCs w:val="28"/>
          <w:lang w:eastAsia="en-US"/>
        </w:rPr>
        <w:t>.</w:t>
      </w:r>
      <w:r w:rsidR="008961EA" w:rsidRPr="00FC5D76">
        <w:rPr>
          <w:rFonts w:eastAsia="Calibri"/>
          <w:szCs w:val="28"/>
          <w:lang w:eastAsia="en-US"/>
        </w:rPr>
        <w:t xml:space="preserve"> Порт-Артурской</w:t>
      </w:r>
      <w:r w:rsidRPr="00FC5D76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</w:t>
      </w:r>
    </w:p>
    <w:p w14:paraId="2CDE7CA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реализации решений, заложенных в проекте планировки, будут дости</w:t>
      </w:r>
      <w:r w:rsidRPr="0088772F">
        <w:rPr>
          <w:rFonts w:eastAsia="Calibri"/>
          <w:szCs w:val="28"/>
          <w:lang w:eastAsia="en-US"/>
        </w:rPr>
        <w:t>г</w:t>
      </w:r>
      <w:r w:rsidRPr="0088772F">
        <w:rPr>
          <w:rFonts w:eastAsia="Calibri"/>
          <w:szCs w:val="28"/>
          <w:lang w:eastAsia="en-US"/>
        </w:rPr>
        <w:t>нуты следующие результаты:</w:t>
      </w:r>
    </w:p>
    <w:p w14:paraId="2CDE7CA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плотность магистральной сети составит 3,33 км/кв. км при общей плотности улично-дорожной сети 5,20 км/кв. км;</w:t>
      </w:r>
    </w:p>
    <w:p w14:paraId="2CDE7CB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линий общественного транспорта составит 9,85 км, стро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тельство новой станции метрополитена;</w:t>
      </w:r>
    </w:p>
    <w:p w14:paraId="2CDE7CB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организация пешеходных бульваров общей протяженностью 3,28 км.</w:t>
      </w:r>
    </w:p>
    <w:p w14:paraId="2CDE7CB2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14:paraId="2CDE7CB3" w14:textId="77777777" w:rsidR="00A22F31" w:rsidRPr="0088772F" w:rsidRDefault="00A22F31" w:rsidP="00C84AA3">
      <w:pPr>
        <w:keepNext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 Развитие системы инженерного обеспечения</w:t>
      </w:r>
    </w:p>
    <w:p w14:paraId="2CDE7CB4" w14:textId="77777777" w:rsidR="004B5DEB" w:rsidRDefault="004B5DEB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14:paraId="2CDE7CB5" w14:textId="77777777" w:rsidR="00A22F31" w:rsidRPr="0088772F" w:rsidRDefault="00A22F31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1.3.1. Водоснабжение</w:t>
      </w:r>
    </w:p>
    <w:p w14:paraId="2CDE7CB6" w14:textId="77777777" w:rsidR="00A22F31" w:rsidRPr="0088772F" w:rsidRDefault="00A22F31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14:paraId="2CDE7CB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на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мой территории проектом планировки, согласно техническим условиям </w:t>
      </w:r>
      <w:r w:rsidR="00C92E7E" w:rsidRPr="0088772F">
        <w:rPr>
          <w:rFonts w:eastAsia="Calibri"/>
          <w:szCs w:val="28"/>
          <w:lang w:eastAsia="en-US"/>
        </w:rPr>
        <w:t>от</w:t>
      </w:r>
      <w:r w:rsidR="00C92E7E">
        <w:rPr>
          <w:rFonts w:eastAsia="Calibri"/>
          <w:szCs w:val="28"/>
          <w:lang w:eastAsia="en-US"/>
        </w:rPr>
        <w:t xml:space="preserve"> </w:t>
      </w:r>
      <w:r w:rsidR="00C92E7E" w:rsidRPr="0088772F">
        <w:rPr>
          <w:rFonts w:eastAsia="Calibri"/>
          <w:szCs w:val="28"/>
          <w:lang w:eastAsia="en-US"/>
        </w:rPr>
        <w:t xml:space="preserve">04.02.2010 </w:t>
      </w:r>
      <w:r w:rsidRPr="0088772F">
        <w:rPr>
          <w:rFonts w:eastAsia="Calibri"/>
          <w:szCs w:val="28"/>
          <w:lang w:eastAsia="en-US"/>
        </w:rPr>
        <w:t>№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выданны</w:t>
      </w:r>
      <w:r w:rsidR="00C92E7E">
        <w:rPr>
          <w:rFonts w:eastAsia="Calibri"/>
          <w:szCs w:val="28"/>
          <w:lang w:eastAsia="en-US"/>
        </w:rPr>
        <w:t xml:space="preserve">м муниципальным унитарным предприятием (далее – </w:t>
      </w:r>
      <w:r w:rsidRPr="0088772F">
        <w:rPr>
          <w:rFonts w:eastAsia="Calibri"/>
          <w:szCs w:val="28"/>
          <w:lang w:eastAsia="en-US"/>
        </w:rPr>
        <w:t>МУП</w:t>
      </w:r>
      <w:r w:rsidR="00C92E7E"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 xml:space="preserve"> </w:t>
      </w:r>
      <w:r w:rsidR="003B4F32" w:rsidRPr="0088772F">
        <w:rPr>
          <w:rFonts w:eastAsia="Calibri"/>
          <w:szCs w:val="28"/>
          <w:lang w:eastAsia="en-US"/>
        </w:rPr>
        <w:t>г</w:t>
      </w:r>
      <w:r w:rsidR="00C92E7E">
        <w:rPr>
          <w:rFonts w:eastAsia="Calibri"/>
          <w:szCs w:val="28"/>
          <w:lang w:eastAsia="en-US"/>
        </w:rPr>
        <w:t>.</w:t>
      </w:r>
      <w:r w:rsidR="003B4F32" w:rsidRPr="0088772F">
        <w:rPr>
          <w:rFonts w:eastAsia="Calibri"/>
          <w:szCs w:val="28"/>
          <w:lang w:eastAsia="en-US"/>
        </w:rPr>
        <w:t xml:space="preserve"> Новосибирска «</w:t>
      </w:r>
      <w:r w:rsidRPr="0088772F">
        <w:rPr>
          <w:rFonts w:eastAsia="Calibri"/>
          <w:szCs w:val="28"/>
          <w:lang w:eastAsia="en-US"/>
        </w:rPr>
        <w:t>Г</w:t>
      </w:r>
      <w:r w:rsidR="00C92E7E" w:rsidRPr="0088772F">
        <w:rPr>
          <w:rFonts w:eastAsia="Calibri"/>
          <w:szCs w:val="28"/>
          <w:lang w:eastAsia="en-US"/>
        </w:rPr>
        <w:t>ОРВОДОКАНАЛ</w:t>
      </w:r>
      <w:r w:rsidR="003B4F32" w:rsidRPr="0088772F">
        <w:rPr>
          <w:rFonts w:eastAsia="Calibri"/>
          <w:szCs w:val="28"/>
          <w:lang w:eastAsia="en-US"/>
        </w:rPr>
        <w:t>»</w:t>
      </w:r>
      <w:r w:rsidRPr="0088772F">
        <w:rPr>
          <w:rFonts w:eastAsia="Calibri"/>
          <w:szCs w:val="28"/>
          <w:lang w:eastAsia="en-US"/>
        </w:rPr>
        <w:t>, предусматривается централизова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 xml:space="preserve">ная система водоснабжения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комплекс инженерных сооружений и сетей:</w:t>
      </w:r>
    </w:p>
    <w:p w14:paraId="2CDE7CB8" w14:textId="482CB519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водовода Д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800, 1000 мм от водовода Д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1200</w:t>
      </w:r>
      <w:r w:rsidR="00C92E7E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Св</w:t>
      </w:r>
      <w:r w:rsidRPr="0088772F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зистов</w:t>
      </w:r>
      <w:r w:rsidR="00C92E7E"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sym w:font="Symbol" w:char="F02D"/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ул. Широкой до водовода Д 800 мм теплоэлектроцентрали (далее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ТЭЦ) № 6</w:t>
      </w:r>
      <w:r w:rsidR="008B2C33">
        <w:rPr>
          <w:rFonts w:eastAsia="Calibri"/>
          <w:szCs w:val="28"/>
          <w:lang w:eastAsia="en-US"/>
        </w:rPr>
        <w:t>;</w:t>
      </w:r>
    </w:p>
    <w:p w14:paraId="2CDE7CB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закольцованных районных сетей водопровода по улицам.</w:t>
      </w:r>
    </w:p>
    <w:p w14:paraId="2CDE7CB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ска, утвержденными </w:t>
      </w:r>
      <w:r w:rsidR="00C92E7E">
        <w:rPr>
          <w:rFonts w:eastAsia="Calibri"/>
          <w:szCs w:val="28"/>
          <w:lang w:eastAsia="en-US"/>
        </w:rPr>
        <w:t>решением Совета депутатов города Новосибирска</w:t>
      </w:r>
      <w:r w:rsidRPr="0088772F">
        <w:rPr>
          <w:rFonts w:eastAsia="Calibri"/>
          <w:szCs w:val="28"/>
          <w:lang w:eastAsia="en-US"/>
        </w:rPr>
        <w:t xml:space="preserve"> от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02.12.2015 № 96</w:t>
      </w:r>
      <w:r w:rsidR="00B6697B" w:rsidRPr="0088772F">
        <w:rPr>
          <w:rFonts w:eastAsia="Calibri"/>
          <w:szCs w:val="28"/>
          <w:lang w:eastAsia="en-US"/>
        </w:rPr>
        <w:t xml:space="preserve"> (далее – Местные нормативы градостроительного проектиров</w:t>
      </w:r>
      <w:r w:rsidR="00B6697B" w:rsidRPr="0088772F">
        <w:rPr>
          <w:rFonts w:eastAsia="Calibri"/>
          <w:szCs w:val="28"/>
          <w:lang w:eastAsia="en-US"/>
        </w:rPr>
        <w:t>а</w:t>
      </w:r>
      <w:r w:rsidR="00B6697B" w:rsidRPr="0088772F">
        <w:rPr>
          <w:rFonts w:eastAsia="Calibri"/>
          <w:szCs w:val="28"/>
          <w:lang w:eastAsia="en-US"/>
        </w:rPr>
        <w:t>ния города Новосибирска)</w:t>
      </w:r>
      <w:r w:rsidRPr="0088772F">
        <w:rPr>
          <w:rFonts w:eastAsia="Calibri"/>
          <w:szCs w:val="28"/>
          <w:lang w:eastAsia="en-US"/>
        </w:rPr>
        <w:t>.</w:t>
      </w:r>
    </w:p>
    <w:p w14:paraId="2CDE7CB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расчете общего водопотребления планировочного района в связи с о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сутствием данных на данной стадии проектирования учтено примечание 4 табл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цы 1 С</w:t>
      </w:r>
      <w:r w:rsidR="00FB7BD6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иП 2.04.02-84*</w:t>
      </w:r>
      <w:r w:rsidR="00B25D67" w:rsidRPr="0088772F">
        <w:rPr>
          <w:rFonts w:ascii="Arial" w:hAnsi="Arial" w:cs="Arial"/>
          <w:spacing w:val="2"/>
          <w:sz w:val="31"/>
          <w:szCs w:val="31"/>
          <w:shd w:val="clear" w:color="auto" w:fill="FFFFFF"/>
        </w:rPr>
        <w:t xml:space="preserve"> </w:t>
      </w:r>
      <w:r w:rsidR="00453192">
        <w:rPr>
          <w:rFonts w:ascii="Arial" w:hAnsi="Arial" w:cs="Arial"/>
          <w:spacing w:val="2"/>
          <w:sz w:val="31"/>
          <w:szCs w:val="31"/>
          <w:shd w:val="clear" w:color="auto" w:fill="FFFFFF"/>
        </w:rPr>
        <w:t>«</w:t>
      </w:r>
      <w:r w:rsidR="00B25D67" w:rsidRPr="0088772F">
        <w:rPr>
          <w:rFonts w:eastAsia="Calibri"/>
          <w:szCs w:val="28"/>
          <w:lang w:eastAsia="en-US"/>
        </w:rPr>
        <w:t>Водоснабжение. Наружные сети и сооружения»</w:t>
      </w:r>
      <w:r w:rsidRPr="0088772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чество воды на неучтенные расходы принято дополнительно в процентном отн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шении от суммарного расхода воды на хозяйственно-питьевые нужды населенн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пункта. </w:t>
      </w:r>
    </w:p>
    <w:p w14:paraId="2CDE7CB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Схема трубопроводов системы водоснабжения территории выполнена на основании схемы водоснабжения г. Новосибирска на период 2015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2030 гг., ра</w:t>
      </w:r>
      <w:r w:rsidRPr="0088772F">
        <w:rPr>
          <w:rFonts w:eastAsia="Calibri"/>
          <w:szCs w:val="28"/>
          <w:lang w:eastAsia="en-US"/>
        </w:rPr>
        <w:t>з</w:t>
      </w:r>
      <w:r w:rsidRPr="0088772F">
        <w:rPr>
          <w:rFonts w:eastAsia="Calibri"/>
          <w:szCs w:val="28"/>
          <w:lang w:eastAsia="en-US"/>
        </w:rPr>
        <w:t xml:space="preserve">работанной открытым акционерным обществом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ОАО) «Сибгипрокому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водоканал».</w:t>
      </w:r>
    </w:p>
    <w:p w14:paraId="2CDE7CB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существующей застройке необходимо выполнить поэтапную замену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ществующих сетей на полиэтиленовые в зависимости от степени износа 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стройки территории.</w:t>
      </w:r>
    </w:p>
    <w:p w14:paraId="2CDE7CB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водоводов и районных сетей составит 11,4 км.</w:t>
      </w:r>
    </w:p>
    <w:p w14:paraId="2CDE7CB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14:paraId="2CDE7CC0" w14:textId="77777777"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C целью сокращения потребления свежей воды предусматривается внедр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ние оборотных и повторно используемых систем водоснабжения коммунальных предприятий.</w:t>
      </w:r>
    </w:p>
    <w:p w14:paraId="2CDE7CC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 xml:space="preserve">Расход воды </w:t>
      </w:r>
      <w:r w:rsidR="00453192"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14:paraId="2CDE7CC2" w14:textId="77777777"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 xml:space="preserve">уществующий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 xml:space="preserve">куб. </w:t>
      </w:r>
      <w:r w:rsidR="00A22F31" w:rsidRPr="0088772F">
        <w:rPr>
          <w:rFonts w:eastAsia="Calibri"/>
          <w:szCs w:val="28"/>
          <w:lang w:eastAsia="en-US"/>
        </w:rPr>
        <w:t>м/cут</w:t>
      </w:r>
      <w:r>
        <w:rPr>
          <w:rFonts w:eastAsia="Calibri"/>
          <w:szCs w:val="28"/>
          <w:lang w:eastAsia="en-US"/>
        </w:rPr>
        <w:t>ки</w:t>
      </w:r>
      <w:r w:rsidR="00A22F31" w:rsidRPr="0088772F">
        <w:rPr>
          <w:rFonts w:eastAsia="Calibri"/>
          <w:szCs w:val="28"/>
          <w:lang w:eastAsia="en-US"/>
        </w:rPr>
        <w:t>;</w:t>
      </w:r>
    </w:p>
    <w:p w14:paraId="2CDE7CC3" w14:textId="77777777"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 xml:space="preserve">роектируемый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8689 </w:t>
      </w:r>
      <w:r>
        <w:rPr>
          <w:rFonts w:eastAsia="Calibri"/>
          <w:szCs w:val="28"/>
          <w:lang w:eastAsia="en-US"/>
        </w:rPr>
        <w:t xml:space="preserve">куб. </w:t>
      </w:r>
      <w:r w:rsidR="00A22F31" w:rsidRPr="0088772F">
        <w:rPr>
          <w:rFonts w:eastAsia="Calibri"/>
          <w:szCs w:val="28"/>
          <w:lang w:eastAsia="en-US"/>
        </w:rPr>
        <w:t>м/сут</w:t>
      </w:r>
      <w:r>
        <w:rPr>
          <w:rFonts w:eastAsia="Calibri"/>
          <w:szCs w:val="28"/>
          <w:lang w:eastAsia="en-US"/>
        </w:rPr>
        <w:t>ки.</w:t>
      </w:r>
    </w:p>
    <w:p w14:paraId="2CDE7CC4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14:paraId="2CDE7CC5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1.3.2. Водоотведение</w:t>
      </w:r>
    </w:p>
    <w:p w14:paraId="2CDE7CC6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CC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обеспечения комфортной среды проживания населения проектом предусматривается согласно техническим условиям </w:t>
      </w:r>
      <w:r w:rsidR="00453192" w:rsidRPr="0088772F">
        <w:rPr>
          <w:rFonts w:eastAsia="Calibri"/>
          <w:szCs w:val="28"/>
          <w:lang w:eastAsia="en-US"/>
        </w:rPr>
        <w:t xml:space="preserve">от 04.02.2010 </w:t>
      </w:r>
      <w:r w:rsidRPr="0088772F">
        <w:rPr>
          <w:rFonts w:eastAsia="Calibri"/>
          <w:szCs w:val="28"/>
          <w:lang w:eastAsia="en-US"/>
        </w:rPr>
        <w:t>№</w:t>
      </w:r>
      <w:r w:rsidR="00453192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ны</w:t>
      </w:r>
      <w:r w:rsidR="00453192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 xml:space="preserve"> МУП </w:t>
      </w:r>
      <w:r w:rsidR="005C5AAC" w:rsidRPr="0088772F">
        <w:rPr>
          <w:rFonts w:eastAsia="Calibri"/>
          <w:szCs w:val="28"/>
          <w:lang w:eastAsia="en-US"/>
        </w:rPr>
        <w:t>г</w:t>
      </w:r>
      <w:r w:rsidR="00453192">
        <w:rPr>
          <w:rFonts w:eastAsia="Calibri"/>
          <w:szCs w:val="28"/>
          <w:lang w:eastAsia="en-US"/>
        </w:rPr>
        <w:t>.</w:t>
      </w:r>
      <w:r w:rsidR="005C5AAC" w:rsidRPr="0088772F">
        <w:rPr>
          <w:rFonts w:eastAsia="Calibri"/>
          <w:szCs w:val="28"/>
          <w:lang w:eastAsia="en-US"/>
        </w:rPr>
        <w:t xml:space="preserve"> Новосибирска «</w:t>
      </w:r>
      <w:r w:rsidRPr="0088772F">
        <w:rPr>
          <w:rFonts w:eastAsia="Calibri"/>
          <w:szCs w:val="28"/>
          <w:lang w:eastAsia="en-US"/>
        </w:rPr>
        <w:t>Г</w:t>
      </w:r>
      <w:r w:rsidR="00453192" w:rsidRPr="00453192">
        <w:rPr>
          <w:rFonts w:eastAsia="Calibri"/>
          <w:szCs w:val="28"/>
          <w:lang w:eastAsia="en-US"/>
        </w:rPr>
        <w:t>ОРВОДОКАНАЛ</w:t>
      </w:r>
      <w:r w:rsidR="005C5AAC" w:rsidRPr="0088772F">
        <w:rPr>
          <w:rFonts w:eastAsia="Calibri"/>
          <w:szCs w:val="28"/>
          <w:lang w:eastAsia="en-US"/>
        </w:rPr>
        <w:t>»</w:t>
      </w:r>
      <w:r w:rsidRPr="0088772F">
        <w:rPr>
          <w:rFonts w:eastAsia="Calibri"/>
          <w:szCs w:val="28"/>
          <w:lang w:eastAsia="en-US"/>
        </w:rPr>
        <w:t>, централизованная система б</w:t>
      </w:r>
      <w:r w:rsidRPr="0088772F">
        <w:rPr>
          <w:rFonts w:eastAsia="Calibri"/>
          <w:szCs w:val="28"/>
          <w:lang w:eastAsia="en-US"/>
        </w:rPr>
        <w:t>ы</w:t>
      </w:r>
      <w:r w:rsidRPr="0088772F">
        <w:rPr>
          <w:rFonts w:eastAsia="Calibri"/>
          <w:szCs w:val="28"/>
          <w:lang w:eastAsia="en-US"/>
        </w:rPr>
        <w:t>товой канализации – комплекс инженерных сооружений и сетей:</w:t>
      </w:r>
    </w:p>
    <w:p w14:paraId="2CDE7CC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 600, 1000 мм от территории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стройки по улицам Титова, Порт-Артурской до коллектора Д 1200</w:t>
      </w:r>
      <w:r w:rsidR="00453192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 2-й Станционной;</w:t>
      </w:r>
    </w:p>
    <w:p w14:paraId="2CDE7CC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районной сети канализации вдоль улиц</w:t>
      </w:r>
      <w:r w:rsidR="00453192">
        <w:rPr>
          <w:rFonts w:eastAsia="Calibri"/>
          <w:szCs w:val="28"/>
          <w:lang w:eastAsia="en-US"/>
        </w:rPr>
        <w:t>.</w:t>
      </w:r>
    </w:p>
    <w:p w14:paraId="2CDE7CC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Канализование зданий на территории, ограниченной улицами Забалуева, Спортивная и Дукача, обеспечивается при помощи трех канализационных насо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ных станций.</w:t>
      </w:r>
    </w:p>
    <w:p w14:paraId="2CDE7CC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ска. Для канализационных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 м. </w:t>
      </w:r>
    </w:p>
    <w:p w14:paraId="2CDE7CC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9,8 км.</w:t>
      </w:r>
    </w:p>
    <w:p w14:paraId="2CDE7CC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Расход стоков </w:t>
      </w:r>
      <w:r w:rsidR="00453192"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14:paraId="2CDE7CCE" w14:textId="77777777"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 xml:space="preserve">уществующий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>куб. м</w:t>
      </w:r>
      <w:r w:rsidR="00A22F31" w:rsidRPr="0088772F">
        <w:rPr>
          <w:rFonts w:eastAsia="Calibri"/>
          <w:szCs w:val="28"/>
          <w:lang w:eastAsia="en-US"/>
        </w:rPr>
        <w:t>/cут</w:t>
      </w:r>
      <w:r>
        <w:rPr>
          <w:rFonts w:eastAsia="Calibri"/>
          <w:szCs w:val="28"/>
          <w:lang w:eastAsia="en-US"/>
        </w:rPr>
        <w:t>ки</w:t>
      </w:r>
      <w:r w:rsidR="00A22F31" w:rsidRPr="0088772F">
        <w:rPr>
          <w:rFonts w:eastAsia="Calibri"/>
          <w:szCs w:val="28"/>
          <w:lang w:eastAsia="en-US"/>
        </w:rPr>
        <w:t>;</w:t>
      </w:r>
    </w:p>
    <w:p w14:paraId="2CDE7CCF" w14:textId="77777777"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 xml:space="preserve">роектируемый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7302 </w:t>
      </w:r>
      <w:r>
        <w:rPr>
          <w:rFonts w:eastAsia="Calibri"/>
          <w:szCs w:val="28"/>
          <w:lang w:eastAsia="en-US"/>
        </w:rPr>
        <w:t>куб. м</w:t>
      </w:r>
      <w:r w:rsidRPr="0088772F">
        <w:rPr>
          <w:rFonts w:eastAsia="Calibri"/>
          <w:szCs w:val="28"/>
          <w:lang w:eastAsia="en-US"/>
        </w:rPr>
        <w:t>/cут</w:t>
      </w:r>
      <w:r>
        <w:rPr>
          <w:rFonts w:eastAsia="Calibri"/>
          <w:szCs w:val="28"/>
          <w:lang w:eastAsia="en-US"/>
        </w:rPr>
        <w:t>ки</w:t>
      </w:r>
      <w:r w:rsidR="00150C19">
        <w:rPr>
          <w:rFonts w:eastAsia="Calibri"/>
          <w:szCs w:val="28"/>
          <w:lang w:eastAsia="en-US"/>
        </w:rPr>
        <w:t>.</w:t>
      </w:r>
    </w:p>
    <w:p w14:paraId="2CDE7CD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b/>
          <w:szCs w:val="28"/>
          <w:lang w:eastAsia="en-US"/>
        </w:rPr>
      </w:pPr>
    </w:p>
    <w:p w14:paraId="2CDE7CD1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1.3.3.</w:t>
      </w:r>
      <w:r w:rsidR="00453192"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Дождевая канализация</w:t>
      </w:r>
    </w:p>
    <w:p w14:paraId="2CDE7CD2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CD3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проектом предусматривается централизованная система дождевой канализации – комплекс инженерных сооружений и сетей:</w:t>
      </w:r>
    </w:p>
    <w:p w14:paraId="2CDE7CD4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 1200, 2000, 2500 мм от территории застройки по ул. Невельского до коллектора Д 2500</w:t>
      </w:r>
      <w:r w:rsidR="00A110E7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Широкой с дал</w:t>
      </w:r>
      <w:r w:rsidRPr="0088772F">
        <w:rPr>
          <w:rFonts w:eastAsia="Calibri"/>
          <w:szCs w:val="28"/>
          <w:lang w:eastAsia="en-US"/>
        </w:rPr>
        <w:t>ь</w:t>
      </w:r>
      <w:r w:rsidRPr="0088772F">
        <w:rPr>
          <w:rFonts w:eastAsia="Calibri"/>
          <w:szCs w:val="28"/>
          <w:lang w:eastAsia="en-US"/>
        </w:rPr>
        <w:t>нейшим поступлением стоков в западный коллектор и на площадку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мых очистных сооружений № 5;</w:t>
      </w:r>
    </w:p>
    <w:p w14:paraId="2CDE7CD5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 1000 мм от территории застройки по ул. Волховской до коллектора Д 2000</w:t>
      </w:r>
      <w:r w:rsidR="00A110E7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Связистов с дальнейшим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ступлением стоков на площадку проектируемых очистных сооружений № 8 на берегу р. Тулы;</w:t>
      </w:r>
    </w:p>
    <w:p w14:paraId="2CDE7CD6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районной сети канализации вдоль улиц с устройством дождепр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емных колодцев.</w:t>
      </w:r>
    </w:p>
    <w:p w14:paraId="2CDE7CD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магистральных коллекторов и районных трубопроводов назначаются технические коридоры с расчетным диаметром трубопроводов в соответствии с </w:t>
      </w:r>
      <w:r w:rsidRPr="0088772F">
        <w:rPr>
          <w:rFonts w:eastAsia="Calibri"/>
          <w:szCs w:val="28"/>
          <w:lang w:eastAsia="en-US"/>
        </w:rPr>
        <w:lastRenderedPageBreak/>
        <w:t>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ска. 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10,6 км.</w:t>
      </w:r>
    </w:p>
    <w:p w14:paraId="2CDE7CD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трубопроводов системы дождевой канализации территории выполн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на на основании схемы ливневой канализации и очистки поверхностного стока, разработанной ОАО «Проектный институт «Новосибгражданпроект».</w:t>
      </w:r>
    </w:p>
    <w:p w14:paraId="2CDE7CD9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14:paraId="2CDE7CDA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1.3.4. Теплоснабжение</w:t>
      </w:r>
    </w:p>
    <w:p w14:paraId="2CDE7CDB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14:paraId="2CDE7CD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Централизованному теплоснабжению подлежат все проектируемые объекты района по всем видам обеспечения</w:t>
      </w:r>
      <w:r w:rsidR="00A110E7">
        <w:rPr>
          <w:rFonts w:eastAsia="Calibri"/>
          <w:szCs w:val="28"/>
          <w:lang w:eastAsia="en-US"/>
        </w:rPr>
        <w:t xml:space="preserve">: </w:t>
      </w:r>
      <w:r w:rsidRPr="0088772F">
        <w:rPr>
          <w:rFonts w:eastAsia="Calibri"/>
          <w:szCs w:val="28"/>
          <w:lang w:eastAsia="en-US"/>
        </w:rPr>
        <w:t>отопление, вентиляция и бытовое горячее в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доснабжение.</w:t>
      </w:r>
    </w:p>
    <w:p w14:paraId="2CDE7CD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предусмотрена централизованная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 сохраняемых и проектируемых зданий планировочного района.</w:t>
      </w:r>
    </w:p>
    <w:p w14:paraId="2CDE7CD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проекте рассмотрено два варианта теплоснабжения:</w:t>
      </w:r>
    </w:p>
    <w:p w14:paraId="2CDE7CD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1-й вариант: централизованная система теплоснабжения от ТЭЦ – для 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ствующих, проектируемых жилых, административных и общественных зданий. Внутри микрорайонов проектируются </w:t>
      </w:r>
      <w:r w:rsidR="00A110E7">
        <w:rPr>
          <w:rFonts w:eastAsia="Calibri"/>
          <w:szCs w:val="28"/>
          <w:lang w:eastAsia="en-US"/>
        </w:rPr>
        <w:t xml:space="preserve">центральный тепловой пункт (далее – </w:t>
      </w:r>
      <w:r w:rsidRPr="0088772F">
        <w:rPr>
          <w:rFonts w:eastAsia="Calibri"/>
          <w:szCs w:val="28"/>
          <w:lang w:eastAsia="en-US"/>
        </w:rPr>
        <w:t>ЦТП</w:t>
      </w:r>
      <w:r w:rsidR="00A110E7"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>;</w:t>
      </w:r>
    </w:p>
    <w:p w14:paraId="2CDE7CE0" w14:textId="79CE1CE2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2-й вариант: централизованная система теплоснабжения для существующих и частично для проектируемых объектов, для проектируемых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теплоснабжение предусматривается от двух локальных котельных. В котельных устанавливаются котлы с параметрами теплоносителя – 105/70</w:t>
      </w:r>
      <w:r w:rsidR="008B2C33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14:paraId="2CDE7CE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кварталах с новой застройкой предусматривается строительство новых ЦТП.</w:t>
      </w:r>
    </w:p>
    <w:p w14:paraId="2CDE7CE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Общая тепловая нагрузка территории в границах проекта планировки с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ставляет 79,74 Гкал/час. </w:t>
      </w:r>
    </w:p>
    <w:p w14:paraId="2CDE7CE3" w14:textId="77777777" w:rsidR="00A22F31" w:rsidRPr="0088772F" w:rsidRDefault="004A1EB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Схема тепловых сетей: до ЦТП</w:t>
      </w:r>
      <w:r w:rsidR="00A22F31" w:rsidRPr="0088772F">
        <w:rPr>
          <w:rFonts w:eastAsia="Calibri"/>
          <w:szCs w:val="28"/>
          <w:lang w:eastAsia="en-US"/>
        </w:rPr>
        <w:t xml:space="preserve"> </w:t>
      </w:r>
      <w:r w:rsidR="00A22F31"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2-трубная прокладка, после </w:t>
      </w:r>
      <w:r w:rsidR="00A22F31" w:rsidRPr="0088772F">
        <w:rPr>
          <w:rFonts w:eastAsia="Calibri"/>
          <w:szCs w:val="28"/>
          <w:lang w:eastAsia="en-US"/>
        </w:rPr>
        <w:t xml:space="preserve">ЦТП </w:t>
      </w:r>
      <w:r w:rsidR="00A22F31"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br/>
      </w:r>
      <w:r w:rsidR="00A22F31" w:rsidRPr="0088772F">
        <w:rPr>
          <w:rFonts w:eastAsia="Calibri"/>
          <w:szCs w:val="28"/>
          <w:lang w:eastAsia="en-US"/>
        </w:rPr>
        <w:t>4-трубная совместно с водопроводом.</w:t>
      </w:r>
    </w:p>
    <w:p w14:paraId="2CDE7CE4" w14:textId="3A559FD9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Температура теплоносителя в сетях теплоснабжения до ЦТП – 150/700</w:t>
      </w:r>
      <w:r w:rsidR="008B2C33">
        <w:rPr>
          <w:rFonts w:eastAsia="Calibri"/>
          <w:szCs w:val="28"/>
          <w:lang w:eastAsia="en-US"/>
        </w:rPr>
        <w:t xml:space="preserve"> </w:t>
      </w:r>
      <w:r w:rsidR="00A110E7"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С, после ЦТП – 130/700</w:t>
      </w:r>
      <w:r w:rsidR="008B2C33">
        <w:rPr>
          <w:rFonts w:eastAsia="Calibri"/>
          <w:szCs w:val="28"/>
          <w:lang w:eastAsia="en-US"/>
        </w:rPr>
        <w:t xml:space="preserve"> </w:t>
      </w:r>
      <w:r w:rsidR="00A110E7"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14:paraId="2CDE7CE5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подсоединения систем отопления и вентиляции основных потребит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лей: </w:t>
      </w:r>
    </w:p>
    <w:p w14:paraId="2CDE7CE6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централизованного теплоснабжения от ТЭЦ – зависимая;</w:t>
      </w:r>
    </w:p>
    <w:p w14:paraId="2CDE7CE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подключение 16 – 24-этажных зданий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по независимой схеме через свои индивидуальные тепловые пункты;</w:t>
      </w:r>
    </w:p>
    <w:p w14:paraId="2CDE7CE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подключение зданий меньшей этажности – через ЦТП</w:t>
      </w:r>
      <w:r w:rsidR="004A1EBC">
        <w:rPr>
          <w:rFonts w:eastAsia="Calibri"/>
          <w:szCs w:val="28"/>
          <w:lang w:eastAsia="en-US"/>
        </w:rPr>
        <w:t>.</w:t>
      </w:r>
    </w:p>
    <w:p w14:paraId="2CDE7CE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Системы</w:t>
      </w:r>
      <w:r w:rsidR="004A1EBC">
        <w:rPr>
          <w:rFonts w:eastAsia="Calibri"/>
          <w:szCs w:val="28"/>
          <w:lang w:eastAsia="en-US"/>
        </w:rPr>
        <w:t xml:space="preserve"> горячего водоснабжения</w:t>
      </w:r>
      <w:r w:rsidRPr="0088772F">
        <w:rPr>
          <w:rFonts w:eastAsia="Calibri"/>
          <w:szCs w:val="28"/>
          <w:lang w:eastAsia="en-US"/>
        </w:rPr>
        <w:t xml:space="preserve"> п</w:t>
      </w:r>
      <w:r w:rsidR="004A1EBC">
        <w:rPr>
          <w:rFonts w:eastAsia="Calibri"/>
          <w:szCs w:val="28"/>
          <w:lang w:eastAsia="en-US"/>
        </w:rPr>
        <w:t>отребителей присоединяются</w:t>
      </w:r>
      <w:r w:rsidRPr="0088772F">
        <w:rPr>
          <w:rFonts w:eastAsia="Calibri"/>
          <w:szCs w:val="28"/>
          <w:lang w:eastAsia="en-US"/>
        </w:rPr>
        <w:t xml:space="preserve"> к </w:t>
      </w:r>
      <w:r w:rsidR="00A110E7">
        <w:rPr>
          <w:rFonts w:eastAsia="Calibri"/>
          <w:szCs w:val="28"/>
          <w:lang w:eastAsia="en-US"/>
        </w:rPr>
        <w:br/>
      </w:r>
      <w:r w:rsidRPr="0088772F">
        <w:rPr>
          <w:rFonts w:eastAsia="Calibri"/>
          <w:szCs w:val="28"/>
          <w:lang w:eastAsia="en-US"/>
        </w:rPr>
        <w:t>2-трубным тепловым сетям через водоподогреватели (закрытая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снабжения).</w:t>
      </w:r>
    </w:p>
    <w:p w14:paraId="2CDE7CE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14:paraId="2CDE7CE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Трасса трубопроводов магистральных тепловых сетей проходит под газон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ми вдоль проезжей части с соблюдением </w:t>
      </w:r>
      <w:r w:rsidR="004A361E">
        <w:rPr>
          <w:rFonts w:eastAsia="Calibri"/>
          <w:szCs w:val="28"/>
          <w:lang w:eastAsia="en-US"/>
        </w:rPr>
        <w:t>СП</w:t>
      </w:r>
      <w:r w:rsidR="00F263CB" w:rsidRPr="0088772F">
        <w:rPr>
          <w:rFonts w:eastAsia="Calibri"/>
          <w:szCs w:val="28"/>
          <w:lang w:eastAsia="en-US"/>
        </w:rPr>
        <w:t xml:space="preserve"> 124.13330.2012</w:t>
      </w:r>
      <w:r w:rsidR="004A361E">
        <w:rPr>
          <w:rFonts w:eastAsia="Calibri"/>
          <w:szCs w:val="28"/>
          <w:lang w:eastAsia="en-US"/>
        </w:rPr>
        <w:t>.</w:t>
      </w:r>
      <w:r w:rsidR="00F263CB" w:rsidRPr="0088772F">
        <w:rPr>
          <w:rFonts w:eastAsia="Calibri"/>
          <w:szCs w:val="28"/>
          <w:lang w:eastAsia="en-US"/>
        </w:rPr>
        <w:t xml:space="preserve"> </w:t>
      </w:r>
      <w:r w:rsidR="00327901">
        <w:rPr>
          <w:rFonts w:eastAsia="Calibri"/>
          <w:szCs w:val="28"/>
          <w:lang w:eastAsia="en-US"/>
        </w:rPr>
        <w:t>«</w:t>
      </w:r>
      <w:r w:rsidR="004A361E">
        <w:rPr>
          <w:rFonts w:eastAsia="Calibri"/>
          <w:szCs w:val="28"/>
          <w:lang w:eastAsia="en-US"/>
        </w:rPr>
        <w:t>Свод правил. Те</w:t>
      </w:r>
      <w:r w:rsidR="004A361E">
        <w:rPr>
          <w:rFonts w:eastAsia="Calibri"/>
          <w:szCs w:val="28"/>
          <w:lang w:eastAsia="en-US"/>
        </w:rPr>
        <w:t>п</w:t>
      </w:r>
      <w:r w:rsidR="004A361E">
        <w:rPr>
          <w:rFonts w:eastAsia="Calibri"/>
          <w:szCs w:val="28"/>
          <w:lang w:eastAsia="en-US"/>
        </w:rPr>
        <w:t>ловые сети. Актуализированная редакция СНиП 41-02-2003».</w:t>
      </w:r>
    </w:p>
    <w:p w14:paraId="2CDE7CE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Для обеспечения надежности теплоснабжения предусматривается резерв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рование теплосети по магистралям с созданием кольцевых сетей (закольцовкой) путем устройства перемычек по смежным улицам.</w:t>
      </w:r>
    </w:p>
    <w:p w14:paraId="2CDE7CE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прокладке подающей тепломагистрали под полотном улиц и дорог необходимо устройство проходных каналов для исключения выброса воды на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верхность дороги в случае возникновения дефектов.</w:t>
      </w:r>
    </w:p>
    <w:p w14:paraId="2CDE7CE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Сброс воды из камер тепловых сетей предусматривается в ливневую кан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лизацию (глубина заложения ливневой канализации составляет 2 – 5 м).</w:t>
      </w:r>
    </w:p>
    <w:p w14:paraId="2CDE7CE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Повышению надежности теплоснабжения района способствует:</w:t>
      </w:r>
    </w:p>
    <w:p w14:paraId="2CDE7CF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подача теплоты потребителям в требуемом количестве;</w:t>
      </w:r>
    </w:p>
    <w:p w14:paraId="2CDE7CF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устойчивый гидравлический режим работы систем отопления зданий;</w:t>
      </w:r>
    </w:p>
    <w:p w14:paraId="2CDE7CF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</w:t>
      </w:r>
      <w:r w:rsidR="005761DD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 xml:space="preserve"> автономной циркуляции в местных системах отопления при падении давления в тепловых сетях.</w:t>
      </w:r>
    </w:p>
    <w:p w14:paraId="2CDE7CF3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14:paraId="2CDE7CF4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1.3.5. Газоснабжение</w:t>
      </w:r>
    </w:p>
    <w:p w14:paraId="2CDE7CF5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14:paraId="2CDE7CF6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Проектируемые газопроводы высокого давления подключаются к 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ствующей газораспределительной сети города в районе ул. Связистов.</w:t>
      </w:r>
    </w:p>
    <w:p w14:paraId="2CDE7CF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проектируем</w:t>
      </w:r>
      <w:r w:rsidR="0000159B"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котельн</w:t>
      </w:r>
      <w:r w:rsidR="0000159B"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в качестве топлива используется газ.</w:t>
      </w:r>
    </w:p>
    <w:p w14:paraId="2CDE7CF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Использование газа согласно </w:t>
      </w:r>
      <w:r w:rsidR="00377BFE">
        <w:rPr>
          <w:rFonts w:eastAsia="Calibri"/>
          <w:szCs w:val="28"/>
          <w:lang w:eastAsia="en-US"/>
        </w:rPr>
        <w:t>СП</w:t>
      </w:r>
      <w:r w:rsidRPr="0088772F">
        <w:rPr>
          <w:rFonts w:eastAsia="Calibri"/>
          <w:szCs w:val="28"/>
          <w:lang w:eastAsia="en-US"/>
        </w:rPr>
        <w:t xml:space="preserve"> 42-101-2003 «</w:t>
      </w:r>
      <w:r w:rsidR="00377BFE">
        <w:rPr>
          <w:rFonts w:eastAsia="Calibri"/>
          <w:szCs w:val="28"/>
          <w:lang w:eastAsia="en-US"/>
        </w:rPr>
        <w:t>Свод правил по проектир</w:t>
      </w:r>
      <w:r w:rsidR="00377BFE">
        <w:rPr>
          <w:rFonts w:eastAsia="Calibri"/>
          <w:szCs w:val="28"/>
          <w:lang w:eastAsia="en-US"/>
        </w:rPr>
        <w:t>о</w:t>
      </w:r>
      <w:r w:rsidR="00377BFE">
        <w:rPr>
          <w:rFonts w:eastAsia="Calibri"/>
          <w:szCs w:val="28"/>
          <w:lang w:eastAsia="en-US"/>
        </w:rPr>
        <w:t xml:space="preserve">ванию и строительству. </w:t>
      </w:r>
      <w:r w:rsidRPr="0088772F">
        <w:rPr>
          <w:rFonts w:eastAsia="Calibri"/>
          <w:szCs w:val="28"/>
          <w:lang w:eastAsia="en-US"/>
        </w:rPr>
        <w:t>Общие положения по проектированию и строительству газораспределительных систем из металлических и полиэтиленовых труб» пред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сматривается на снабжение котельных, расположенных в коммунальных зонах.</w:t>
      </w:r>
    </w:p>
    <w:p w14:paraId="2CDE7CF9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CFA" w14:textId="77777777"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1.3.6. Электроснабжение</w:t>
      </w:r>
    </w:p>
    <w:p w14:paraId="2CDE7CFB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CF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Суммарная электрическая нагрузка проектируемой застройки территории составляет 34,175</w:t>
      </w:r>
      <w:r w:rsidR="00327901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Мвт.</w:t>
      </w:r>
    </w:p>
    <w:p w14:paraId="2CDE7CF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За основу проектных решений приняты концептуальные мероприятия, предусмотренные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14:paraId="2CDE7CF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Дополнительные мощности </w:t>
      </w:r>
      <w:r w:rsidR="00FB7BD6">
        <w:rPr>
          <w:rFonts w:eastAsia="Calibri"/>
          <w:szCs w:val="28"/>
          <w:lang w:eastAsia="en-US"/>
        </w:rPr>
        <w:t>по</w:t>
      </w:r>
      <w:r w:rsidR="00BF439F">
        <w:rPr>
          <w:rFonts w:eastAsia="Calibri"/>
          <w:szCs w:val="28"/>
          <w:lang w:eastAsia="en-US"/>
        </w:rPr>
        <w:t>д</w:t>
      </w:r>
      <w:r w:rsidR="00FB7BD6">
        <w:rPr>
          <w:rFonts w:eastAsia="Calibri"/>
          <w:szCs w:val="28"/>
          <w:lang w:eastAsia="en-US"/>
        </w:rPr>
        <w:t xml:space="preserve">станции (далее – </w:t>
      </w:r>
      <w:r w:rsidRPr="0088772F">
        <w:rPr>
          <w:rFonts w:eastAsia="Calibri"/>
          <w:szCs w:val="28"/>
          <w:lang w:eastAsia="en-US"/>
        </w:rPr>
        <w:t>ПС</w:t>
      </w:r>
      <w:r w:rsidR="00FB7BD6">
        <w:rPr>
          <w:rFonts w:eastAsia="Calibri"/>
          <w:szCs w:val="28"/>
          <w:lang w:eastAsia="en-US"/>
        </w:rPr>
        <w:t xml:space="preserve">) </w:t>
      </w:r>
      <w:r w:rsidR="00BF439F">
        <w:rPr>
          <w:rFonts w:eastAsia="Calibri"/>
          <w:szCs w:val="28"/>
          <w:lang w:eastAsia="en-US"/>
        </w:rPr>
        <w:t>ПС</w:t>
      </w:r>
      <w:r w:rsidRPr="0088772F">
        <w:rPr>
          <w:rFonts w:eastAsia="Calibri"/>
          <w:szCs w:val="28"/>
          <w:lang w:eastAsia="en-US"/>
        </w:rPr>
        <w:t>-110 кВ «Ересная» планиру</w:t>
      </w:r>
      <w:r w:rsidR="00327901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>тся получить после ее реконструкции, заключающейся в замене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форматоров мощностью 25 МВА на трансформаторы мощностью 40 МВА.</w:t>
      </w:r>
    </w:p>
    <w:p w14:paraId="2CDE7CF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Согласно требованиям Инструкции по проектированию городских электр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ческих сетей РД 34.2</w:t>
      </w:r>
      <w:r w:rsidR="00377BFE">
        <w:rPr>
          <w:rFonts w:eastAsia="Calibri"/>
          <w:szCs w:val="28"/>
          <w:lang w:eastAsia="en-US"/>
        </w:rPr>
        <w:t>0.185-94</w:t>
      </w:r>
      <w:r w:rsidR="005C5AAC" w:rsidRPr="0088772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линии 110 кВ на селитебной территории должны выполняться кабельными с подземной прокладкой. Исходя из этого существу</w:t>
      </w:r>
      <w:r w:rsidRPr="0088772F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>щую двухцепную высоковольтную линию электропередач ВЛЭП-110 кВ ПС</w:t>
      </w:r>
      <w:r w:rsidR="004B5DEB"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t xml:space="preserve">«Текстильная»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ПС «Тулинская» на участке от внешней границы микрорай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на до внутренней границы микрорайона и отпайку к ПС «Ересная» планируется перевести в кабельную с сооружением кабельного коллектора по техническому коридору с прокладкой в проектируемом коллекторе двух ниток из трех одн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жильных кабелей 110 кВ с изоляцией из сшитого полиэтилена длиной 3,6 км.</w:t>
      </w:r>
    </w:p>
    <w:p w14:paraId="2CDE7D0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</w:t>
      </w:r>
      <w:r w:rsidR="00BF439F">
        <w:rPr>
          <w:rFonts w:eastAsia="Calibri"/>
          <w:szCs w:val="28"/>
          <w:lang w:eastAsia="en-US"/>
        </w:rPr>
        <w:t xml:space="preserve"> распр</w:t>
      </w:r>
      <w:r w:rsidR="00BF439F">
        <w:rPr>
          <w:rFonts w:eastAsia="Calibri"/>
          <w:szCs w:val="28"/>
          <w:lang w:eastAsia="en-US"/>
        </w:rPr>
        <w:t>е</w:t>
      </w:r>
      <w:r w:rsidR="00BF439F">
        <w:rPr>
          <w:rFonts w:eastAsia="Calibri"/>
          <w:szCs w:val="28"/>
          <w:lang w:eastAsia="en-US"/>
        </w:rPr>
        <w:t>делительных пунктов (далее – РП)</w:t>
      </w:r>
      <w:r w:rsidRPr="0088772F">
        <w:rPr>
          <w:rFonts w:eastAsia="Calibri"/>
          <w:szCs w:val="28"/>
          <w:lang w:eastAsia="en-US"/>
        </w:rPr>
        <w:t xml:space="preserve"> РП-10 кВ со встроенными в них двумя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lastRenderedPageBreak/>
        <w:t xml:space="preserve">форматорными понизительными подстанциями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ТП) ТП-10/0,4 кВ с трансформаторами мощностью 1000 – 1250 кВА. Оптимальная проходная мо</w:t>
      </w:r>
      <w:r w:rsidRPr="0088772F">
        <w:rPr>
          <w:rFonts w:eastAsia="Calibri"/>
          <w:szCs w:val="28"/>
          <w:lang w:eastAsia="en-US"/>
        </w:rPr>
        <w:t>щ</w:t>
      </w:r>
      <w:r w:rsidRPr="0088772F">
        <w:rPr>
          <w:rFonts w:eastAsia="Calibri"/>
          <w:szCs w:val="28"/>
          <w:lang w:eastAsia="en-US"/>
        </w:rPr>
        <w:t>ность РП-10 кВ составляет 15 МВт. РП-1, РП-2, РП-3,</w:t>
      </w:r>
      <w:r w:rsidR="00BF439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РП-4 планируется запит</w:t>
      </w:r>
      <w:r w:rsidRPr="0088772F">
        <w:rPr>
          <w:rFonts w:eastAsia="Calibri"/>
          <w:szCs w:val="28"/>
          <w:lang w:eastAsia="en-US"/>
        </w:rPr>
        <w:t>ы</w:t>
      </w:r>
      <w:r w:rsidRPr="0088772F">
        <w:rPr>
          <w:rFonts w:eastAsia="Calibri"/>
          <w:szCs w:val="28"/>
          <w:lang w:eastAsia="en-US"/>
        </w:rPr>
        <w:t>вать от закрытого распределительного устройства ЗРУ-10 проектируемого нового центра ЦП.</w:t>
      </w:r>
    </w:p>
    <w:p w14:paraId="2CDE7D0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630, 1000, 1250 кВА. </w:t>
      </w:r>
    </w:p>
    <w:p w14:paraId="2CDE7D0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Обеспечение питания на напряжении 10 кВ РП-10 кВ и ТП-10/0,4 кВ ос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ществляется с помощью кабельных линий 10 кВ, прокладываемых подземно.</w:t>
      </w:r>
    </w:p>
    <w:p w14:paraId="2CDE7D03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Передача потребителям электрической энергии на напряжении 0,4 кВ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изводится от проектируемых ТП-10/0,4 кВ через распределительные сети, выпо</w:t>
      </w:r>
      <w:r w:rsidRPr="0088772F">
        <w:rPr>
          <w:rFonts w:eastAsia="Calibri"/>
          <w:szCs w:val="28"/>
          <w:lang w:eastAsia="en-US"/>
        </w:rPr>
        <w:t>л</w:t>
      </w:r>
      <w:r w:rsidRPr="0088772F">
        <w:rPr>
          <w:rFonts w:eastAsia="Calibri"/>
          <w:szCs w:val="28"/>
          <w:lang w:eastAsia="en-US"/>
        </w:rPr>
        <w:t>ненные кабелями на номинальное напряжение 1 кВ, прокладываемыми в земле.</w:t>
      </w:r>
    </w:p>
    <w:p w14:paraId="2CDE7D04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05" w14:textId="77777777"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1.3.7. Средства связи</w:t>
      </w:r>
    </w:p>
    <w:p w14:paraId="2CDE7D06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0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 строительство кабельной канализации от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ществующих колодцев кабельной канализации ОАО «Ростелеком» по улицам и внутриквартальным проездам до всех проектируемых новых мало-, средне- и многоэтажных жилых домов. Устройство многоуровневой системы узлов мульт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сервисной сети доступа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УМСД) на основе самого широкого применения волоконно-оптических линий связи.</w:t>
      </w:r>
    </w:p>
    <w:p w14:paraId="2CDE7D08" w14:textId="77777777" w:rsidR="00BF439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</w:t>
      </w:r>
      <w:r w:rsidR="00BF439F">
        <w:rPr>
          <w:rFonts w:eastAsia="Calibri"/>
          <w:szCs w:val="28"/>
          <w:lang w:eastAsia="en-US"/>
        </w:rPr>
        <w:t>:</w:t>
      </w:r>
    </w:p>
    <w:p w14:paraId="2CDE7D0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распределительной сети проектируемых жилых домов и о</w:t>
      </w:r>
      <w:r w:rsidRPr="0088772F">
        <w:rPr>
          <w:rFonts w:eastAsia="Calibri"/>
          <w:szCs w:val="28"/>
          <w:lang w:eastAsia="en-US"/>
        </w:rPr>
        <w:t>б</w:t>
      </w:r>
      <w:r w:rsidRPr="0088772F">
        <w:rPr>
          <w:rFonts w:eastAsia="Calibri"/>
          <w:szCs w:val="28"/>
          <w:lang w:eastAsia="en-US"/>
        </w:rPr>
        <w:t>щественных помещений по технологии GPON</w:t>
      </w:r>
      <w:r w:rsidR="00BF439F">
        <w:rPr>
          <w:rFonts w:eastAsia="Calibri"/>
          <w:szCs w:val="28"/>
          <w:lang w:eastAsia="en-US"/>
        </w:rPr>
        <w:t>;</w:t>
      </w:r>
    </w:p>
    <w:p w14:paraId="2CDE7D0A" w14:textId="77777777" w:rsidR="00BF439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магистральной сети многоуровневой системы узлов мульт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сервисной сети доступа на основе пакетной коммутации по технологии АТМ (асинхронный способ передачи данных). </w:t>
      </w:r>
    </w:p>
    <w:p w14:paraId="2CDE7D0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Предполагается построить 28 УМСД в каждом микрорайоне и один райо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ный узел связи, обеспечивающий связь с существующими сетями общего польз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вания и предоставляющий полный комплекс всех пользовательских сервисов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телефон, телевидение, радио, интернет, передача данных, видео по запросу и др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гих.</w:t>
      </w:r>
    </w:p>
    <w:p w14:paraId="2CDE7D0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14:paraId="2CDE7D0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14:paraId="2CDE7D0E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0F" w14:textId="77777777"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1.3.8. Радиофикация</w:t>
      </w:r>
    </w:p>
    <w:p w14:paraId="2CDE7D10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1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радиофикации проектируемых жилых домов и общественных зданий проектом предполагается установка приемников ультракоротковолнового </w:t>
      </w:r>
      <w:r w:rsidR="006D611C">
        <w:rPr>
          <w:rFonts w:eastAsia="Calibri"/>
          <w:szCs w:val="28"/>
          <w:lang w:eastAsia="en-US"/>
        </w:rPr>
        <w:t xml:space="preserve">(далее – УКВ) </w:t>
      </w:r>
      <w:r w:rsidR="006D611C" w:rsidRPr="0088772F">
        <w:rPr>
          <w:rFonts w:eastAsia="Calibri"/>
          <w:szCs w:val="28"/>
          <w:lang w:eastAsia="en-US"/>
        </w:rPr>
        <w:t>УКВ</w:t>
      </w:r>
      <w:r w:rsidR="00A82B81"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 xml:space="preserve">диапазона для систем оповещения «Лира РП-248-1» в соответствии с техническими условиями </w:t>
      </w:r>
      <w:hyperlink r:id="rId15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88772F">
          <w:rPr>
            <w:rFonts w:eastAsia="Calibri"/>
            <w:szCs w:val="28"/>
            <w:lang w:eastAsia="en-US"/>
          </w:rPr>
          <w:t>Городского центра технической эксплуатации</w:t>
        </w:r>
      </w:hyperlink>
      <w:r w:rsidRPr="0088772F">
        <w:rPr>
          <w:rFonts w:eastAsia="Calibri"/>
          <w:szCs w:val="28"/>
          <w:lang w:eastAsia="en-US"/>
        </w:rPr>
        <w:t xml:space="preserve"> Новос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бирского филиала ОАО «Ростелеком». </w:t>
      </w:r>
    </w:p>
    <w:p w14:paraId="2CDE7D1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 xml:space="preserve">Развитие сети радиовещания на </w:t>
      </w:r>
      <w:r w:rsidR="006D611C">
        <w:rPr>
          <w:rFonts w:eastAsia="Calibri"/>
          <w:szCs w:val="28"/>
          <w:lang w:eastAsia="en-US"/>
        </w:rPr>
        <w:t>УКВ-</w:t>
      </w:r>
      <w:r w:rsidRPr="0088772F">
        <w:rPr>
          <w:rFonts w:eastAsia="Calibri"/>
          <w:szCs w:val="28"/>
          <w:lang w:eastAsia="en-US"/>
        </w:rPr>
        <w:t xml:space="preserve"> и FM-диапазонах предлагается реал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зовать различными тематическими радиовещательными станциями.</w:t>
      </w:r>
    </w:p>
    <w:p w14:paraId="2CDE7D13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сети радиофикации на 20000 абоне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тов.</w:t>
      </w:r>
    </w:p>
    <w:p w14:paraId="2CDE7D14" w14:textId="77777777"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14:paraId="2CDE7D15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 xml:space="preserve">2. Определение многофункциональных зон и </w:t>
      </w:r>
      <w:r w:rsidR="004B5DEB" w:rsidRPr="0088772F">
        <w:rPr>
          <w:rFonts w:eastAsia="Calibri"/>
          <w:b/>
          <w:szCs w:val="28"/>
          <w:lang w:eastAsia="en-US"/>
        </w:rPr>
        <w:t xml:space="preserve">их </w:t>
      </w:r>
      <w:r w:rsidRPr="0088772F">
        <w:rPr>
          <w:rFonts w:eastAsia="Calibri"/>
          <w:b/>
          <w:szCs w:val="28"/>
          <w:lang w:eastAsia="en-US"/>
        </w:rPr>
        <w:t xml:space="preserve">планируемого значения </w:t>
      </w:r>
      <w:r w:rsidR="00193DC0">
        <w:rPr>
          <w:rFonts w:eastAsia="Calibri"/>
          <w:b/>
          <w:szCs w:val="28"/>
          <w:lang w:eastAsia="en-US"/>
        </w:rPr>
        <w:br/>
      </w:r>
      <w:r w:rsidRPr="0088772F">
        <w:rPr>
          <w:rFonts w:eastAsia="Calibri"/>
          <w:b/>
          <w:szCs w:val="28"/>
          <w:lang w:eastAsia="en-US"/>
        </w:rPr>
        <w:t>в городской застройке</w:t>
      </w:r>
    </w:p>
    <w:p w14:paraId="2CDE7D16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14:paraId="2CDE7D1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Исходя из приоритетов градостроительного развития рассматриваемой те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ритории сформулированы следующие основные положения архитектурно-планировочной концепции проекта:</w:t>
      </w:r>
    </w:p>
    <w:p w14:paraId="2CDE7D18" w14:textId="77777777" w:rsidR="00A22F31" w:rsidRPr="0088772F" w:rsidRDefault="003D19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="00A22F31" w:rsidRPr="0088772F">
        <w:rPr>
          <w:rFonts w:eastAsia="Calibri"/>
          <w:szCs w:val="28"/>
          <w:lang w:eastAsia="en-US"/>
        </w:rPr>
        <w:t>ормирование композиционно</w:t>
      </w:r>
      <w:r w:rsidR="006D611C">
        <w:rPr>
          <w:rFonts w:eastAsia="Calibri"/>
          <w:szCs w:val="28"/>
          <w:lang w:eastAsia="en-US"/>
        </w:rPr>
        <w:t>-</w:t>
      </w:r>
      <w:r w:rsidR="00A22F31" w:rsidRPr="0088772F">
        <w:rPr>
          <w:rFonts w:eastAsia="Calibri"/>
          <w:szCs w:val="28"/>
          <w:lang w:eastAsia="en-US"/>
        </w:rPr>
        <w:t>целостной многофункциональной, интегр</w:t>
      </w:r>
      <w:r w:rsidR="00A22F31" w:rsidRPr="0088772F">
        <w:rPr>
          <w:rFonts w:eastAsia="Calibri"/>
          <w:szCs w:val="28"/>
          <w:lang w:eastAsia="en-US"/>
        </w:rPr>
        <w:t>и</w:t>
      </w:r>
      <w:r w:rsidR="00A22F31" w:rsidRPr="0088772F">
        <w:rPr>
          <w:rFonts w:eastAsia="Calibri"/>
          <w:szCs w:val="28"/>
          <w:lang w:eastAsia="en-US"/>
        </w:rPr>
        <w:t>рованной архитектурно-планировочной системы, включающей в себя инфр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структурные элементы:</w:t>
      </w:r>
    </w:p>
    <w:p w14:paraId="2CDE7D1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магистральную сеть, в которую входят ул. Титова, ул. Широкая, перспе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 xml:space="preserve">тивная западная линия метрополитена, </w:t>
      </w:r>
      <w:r w:rsidR="006D611C">
        <w:rPr>
          <w:rFonts w:eastAsia="Calibri"/>
          <w:szCs w:val="28"/>
          <w:lang w:eastAsia="en-US"/>
        </w:rPr>
        <w:t xml:space="preserve">линия </w:t>
      </w:r>
      <w:r w:rsidRPr="0088772F">
        <w:rPr>
          <w:rFonts w:eastAsia="Calibri"/>
          <w:szCs w:val="28"/>
          <w:lang w:eastAsia="en-US"/>
        </w:rPr>
        <w:t>скоростно</w:t>
      </w:r>
      <w:r w:rsidR="006D611C">
        <w:rPr>
          <w:rFonts w:eastAsia="Calibri"/>
          <w:szCs w:val="28"/>
          <w:lang w:eastAsia="en-US"/>
        </w:rPr>
        <w:t>го</w:t>
      </w:r>
      <w:r w:rsidRPr="0088772F">
        <w:rPr>
          <w:rFonts w:eastAsia="Calibri"/>
          <w:szCs w:val="28"/>
          <w:lang w:eastAsia="en-US"/>
        </w:rPr>
        <w:t xml:space="preserve"> трамва</w:t>
      </w:r>
      <w:r w:rsidR="006D611C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, а также ост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новочные пассажирские пл</w:t>
      </w:r>
      <w:r w:rsidR="00F02E11" w:rsidRPr="0088772F">
        <w:rPr>
          <w:rFonts w:eastAsia="Calibri"/>
          <w:szCs w:val="28"/>
          <w:lang w:eastAsia="en-US"/>
        </w:rPr>
        <w:t>атформы железной дороги, станция</w:t>
      </w:r>
      <w:r w:rsidRPr="0088772F">
        <w:rPr>
          <w:rFonts w:eastAsia="Calibri"/>
          <w:szCs w:val="28"/>
          <w:lang w:eastAsia="en-US"/>
        </w:rPr>
        <w:t xml:space="preserve"> метрополитена</w:t>
      </w:r>
      <w:r w:rsidR="006D611C">
        <w:rPr>
          <w:rFonts w:eastAsia="Calibri"/>
          <w:szCs w:val="28"/>
          <w:lang w:eastAsia="en-US"/>
        </w:rPr>
        <w:t xml:space="preserve"> -</w:t>
      </w:r>
      <w:r w:rsidRPr="0088772F">
        <w:rPr>
          <w:rFonts w:eastAsia="Calibri"/>
          <w:szCs w:val="28"/>
          <w:lang w:eastAsia="en-US"/>
        </w:rPr>
        <w:t xml:space="preserve"> как основа формирования общественно-транспортных узлов;</w:t>
      </w:r>
    </w:p>
    <w:p w14:paraId="2CDE7D1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улично-дорожную сеть, включающую в себя магистрали районного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и автостояночные многоярусные комплексы подземного и на</w:t>
      </w:r>
      <w:r w:rsidR="006D611C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земного типов;</w:t>
      </w:r>
    </w:p>
    <w:p w14:paraId="2CDE7D1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сеть жилых улиц, внутриквартальных проездов, пешеходных связей в виде озелененных бульваров, велосипедных дорожек</w:t>
      </w:r>
      <w:r w:rsidR="006D611C">
        <w:rPr>
          <w:rFonts w:eastAsia="Calibri"/>
          <w:szCs w:val="28"/>
          <w:lang w:eastAsia="en-US"/>
        </w:rPr>
        <w:t>.</w:t>
      </w:r>
    </w:p>
    <w:p w14:paraId="2CDE7D1C" w14:textId="77777777" w:rsidR="00A22F31" w:rsidRPr="0088772F" w:rsidRDefault="006D611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>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="00A22F31" w:rsidRPr="0088772F">
        <w:rPr>
          <w:rFonts w:eastAsia="Calibri"/>
          <w:szCs w:val="28"/>
          <w:lang w:eastAsia="en-US"/>
        </w:rPr>
        <w:t>о</w:t>
      </w:r>
      <w:r w:rsidR="00A22F31" w:rsidRPr="0088772F">
        <w:rPr>
          <w:rFonts w:eastAsia="Calibri"/>
          <w:szCs w:val="28"/>
          <w:lang w:eastAsia="en-US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="00A22F31" w:rsidRPr="0088772F">
        <w:rPr>
          <w:rFonts w:eastAsia="Calibri"/>
          <w:szCs w:val="28"/>
          <w:lang w:eastAsia="en-US"/>
        </w:rPr>
        <w:t>я</w:t>
      </w:r>
      <w:r w:rsidR="00A22F31" w:rsidRPr="0088772F">
        <w:rPr>
          <w:rFonts w:eastAsia="Calibri"/>
          <w:szCs w:val="28"/>
          <w:lang w:eastAsia="en-US"/>
        </w:rPr>
        <w:t>зей</w:t>
      </w:r>
      <w:r>
        <w:rPr>
          <w:rFonts w:eastAsia="Calibri"/>
          <w:szCs w:val="28"/>
          <w:lang w:eastAsia="en-US"/>
        </w:rPr>
        <w:t>.</w:t>
      </w:r>
    </w:p>
    <w:p w14:paraId="2CDE7D1D" w14:textId="77777777" w:rsidR="00A22F31" w:rsidRPr="0088772F" w:rsidRDefault="006D611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="00A22F31" w:rsidRPr="0088772F">
        <w:rPr>
          <w:rFonts w:eastAsia="Calibri"/>
          <w:szCs w:val="28"/>
          <w:lang w:eastAsia="en-US"/>
        </w:rPr>
        <w:t>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</w:t>
      </w:r>
      <w:r>
        <w:rPr>
          <w:rFonts w:eastAsia="Calibri"/>
          <w:szCs w:val="28"/>
          <w:lang w:eastAsia="en-US"/>
        </w:rPr>
        <w:t>.</w:t>
      </w:r>
    </w:p>
    <w:p w14:paraId="2CDE7D1E" w14:textId="77777777" w:rsidR="00A22F31" w:rsidRPr="0088772F" w:rsidRDefault="006D611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оэтапное преобразование земельных участков индивидуальной жилой з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стройки по оси ул. Титова с целью создания жилых и рекреационных комплексов на уровне современных градостроительных требований</w:t>
      </w:r>
      <w:r>
        <w:rPr>
          <w:rFonts w:eastAsia="Calibri"/>
          <w:szCs w:val="28"/>
          <w:lang w:eastAsia="en-US"/>
        </w:rPr>
        <w:t>.</w:t>
      </w:r>
    </w:p>
    <w:p w14:paraId="2CDE7D1F" w14:textId="77777777" w:rsidR="00A22F31" w:rsidRPr="0088772F" w:rsidRDefault="006D611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ланирование организации крытых пешеходных переходов-мостов над ж</w:t>
      </w:r>
      <w:r w:rsidR="00A22F31" w:rsidRPr="0088772F">
        <w:rPr>
          <w:rFonts w:eastAsia="Calibri"/>
          <w:szCs w:val="28"/>
          <w:lang w:eastAsia="en-US"/>
        </w:rPr>
        <w:t>е</w:t>
      </w:r>
      <w:r w:rsidR="00A22F31" w:rsidRPr="0088772F">
        <w:rPr>
          <w:rFonts w:eastAsia="Calibri"/>
          <w:szCs w:val="28"/>
          <w:lang w:eastAsia="en-US"/>
        </w:rPr>
        <w:t>лезнодорожными линиями и автомагистралями, связывающими функциональные зоны проектируемой территории с производственно-складскими торговыми ко</w:t>
      </w:r>
      <w:r w:rsidR="00A22F31" w:rsidRPr="0088772F">
        <w:rPr>
          <w:rFonts w:eastAsia="Calibri"/>
          <w:szCs w:val="28"/>
          <w:lang w:eastAsia="en-US"/>
        </w:rPr>
        <w:t>м</w:t>
      </w:r>
      <w:r w:rsidR="00A22F31" w:rsidRPr="0088772F">
        <w:rPr>
          <w:rFonts w:eastAsia="Calibri"/>
          <w:szCs w:val="28"/>
          <w:lang w:eastAsia="en-US"/>
        </w:rPr>
        <w:t>плексами вдоль ул. Толмачевской (юго-западная часть), с промышленными зон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ми вдоль ул. Станционной (северная часть), с застроенными территориями в</w:t>
      </w:r>
      <w:r w:rsidR="00A22F31" w:rsidRPr="0088772F">
        <w:rPr>
          <w:rFonts w:eastAsia="Calibri"/>
          <w:szCs w:val="28"/>
          <w:lang w:eastAsia="en-US"/>
        </w:rPr>
        <w:t>о</w:t>
      </w:r>
      <w:r w:rsidR="00A22F31" w:rsidRPr="0088772F">
        <w:rPr>
          <w:rFonts w:eastAsia="Calibri"/>
          <w:szCs w:val="28"/>
          <w:lang w:eastAsia="en-US"/>
        </w:rPr>
        <w:t>сточной части Ленинского района</w:t>
      </w:r>
      <w:r w:rsidR="003D197E">
        <w:rPr>
          <w:rFonts w:eastAsia="Calibri"/>
          <w:szCs w:val="28"/>
          <w:lang w:eastAsia="en-US"/>
        </w:rPr>
        <w:t>.</w:t>
      </w:r>
    </w:p>
    <w:p w14:paraId="2CDE7D20" w14:textId="77777777" w:rsidR="00A22F31" w:rsidRPr="0088772F" w:rsidRDefault="003D19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ланирование размещения многоярусных и многоместных автостоянок подземного и надземного типов в зонах нового строительства и реконструкции с учетом современных градостроительных нормативов.</w:t>
      </w:r>
    </w:p>
    <w:p w14:paraId="2CDE7D21" w14:textId="77777777" w:rsidR="003D197E" w:rsidRDefault="003D197E" w:rsidP="003D197E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14:paraId="2CDE7D22" w14:textId="77777777" w:rsidR="003D197E" w:rsidRDefault="003D197E" w:rsidP="003D197E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14:paraId="2CDE7D23" w14:textId="77777777" w:rsidR="003D197E" w:rsidRDefault="003D197E" w:rsidP="003D197E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14:paraId="2CDE7D24" w14:textId="77777777" w:rsidR="003D197E" w:rsidRDefault="003D197E" w:rsidP="003D197E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14:paraId="2CDE7D25" w14:textId="77777777" w:rsidR="003D197E" w:rsidRDefault="00A22F31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lastRenderedPageBreak/>
        <w:t>2.1.</w:t>
      </w:r>
      <w:r w:rsidR="003D197E" w:rsidRPr="003D197E">
        <w:rPr>
          <w:rFonts w:eastAsia="Calibri"/>
          <w:b/>
          <w:szCs w:val="28"/>
          <w:lang w:eastAsia="en-US"/>
        </w:rPr>
        <w:t> </w:t>
      </w:r>
      <w:r w:rsidRPr="003D197E">
        <w:rPr>
          <w:rFonts w:eastAsia="Calibri"/>
          <w:b/>
          <w:szCs w:val="28"/>
          <w:lang w:eastAsia="en-US"/>
        </w:rPr>
        <w:t xml:space="preserve">Решения в части определения базового баланса </w:t>
      </w:r>
    </w:p>
    <w:p w14:paraId="2CDE7D26" w14:textId="77777777" w:rsidR="00A22F31" w:rsidRDefault="00A22F31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t>зонирования территории</w:t>
      </w:r>
      <w:r w:rsidR="005C5AAC" w:rsidRPr="003D197E">
        <w:rPr>
          <w:rFonts w:eastAsia="Calibri"/>
          <w:b/>
          <w:szCs w:val="28"/>
          <w:lang w:eastAsia="en-US"/>
        </w:rPr>
        <w:t>.</w:t>
      </w:r>
    </w:p>
    <w:p w14:paraId="2CDE7D27" w14:textId="77777777" w:rsidR="003D197E" w:rsidRPr="003D197E" w:rsidRDefault="003D197E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14:paraId="2CDE7D2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на территории выделены следующие зоны размещ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объектов капитального строительства:</w:t>
      </w:r>
    </w:p>
    <w:p w14:paraId="2CDE7D2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рекреационного назначения:</w:t>
      </w:r>
    </w:p>
    <w:p w14:paraId="2CDE7D2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ния;</w:t>
      </w:r>
    </w:p>
    <w:p w14:paraId="2CDE7D2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общественно-деловые зоны, в том числе:</w:t>
      </w:r>
    </w:p>
    <w:p w14:paraId="2CDE7D2C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зона объектов делового, общественного и коммерческого назначения, </w:t>
      </w:r>
    </w:p>
    <w:p w14:paraId="2CDE7D2D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том числе многоэтажных жилых домов;</w:t>
      </w:r>
    </w:p>
    <w:p w14:paraId="2CDE7D2E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здравоохранения;</w:t>
      </w:r>
    </w:p>
    <w:p w14:paraId="2CDE7D2F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14:paraId="2CDE7D30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14:paraId="2CDE7D31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</w:t>
      </w:r>
      <w:r w:rsidRPr="0088772F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него общего образования;</w:t>
      </w:r>
    </w:p>
    <w:p w14:paraId="2CDE7D3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жилые зоны:</w:t>
      </w:r>
    </w:p>
    <w:p w14:paraId="2CDE7D33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14:paraId="2CDE7D34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индивидуальными жилыми домами;</w:t>
      </w:r>
    </w:p>
    <w:p w14:paraId="2CDE7D35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производственные зоны:</w:t>
      </w:r>
    </w:p>
    <w:p w14:paraId="2CDE7D36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коммунальных и складских объектов;</w:t>
      </w:r>
    </w:p>
    <w:p w14:paraId="2CDE7D3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инженерной и транспортной инфраструктур:</w:t>
      </w:r>
    </w:p>
    <w:p w14:paraId="2CDE7D3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улично-дорожной сети;</w:t>
      </w:r>
    </w:p>
    <w:p w14:paraId="2CDE7D39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зона объектов инженерной инфраструктуры; </w:t>
      </w:r>
    </w:p>
    <w:p w14:paraId="2CDE7D3A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стоянок автомобильного транспорта:</w:t>
      </w:r>
    </w:p>
    <w:p w14:paraId="2CDE7D3B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стоянок для легковых автомобилей.</w:t>
      </w:r>
    </w:p>
    <w:p w14:paraId="2CDE7D3C" w14:textId="77777777"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Проектируемый баланс территории на 2030 год представлен в таблице 1.</w:t>
      </w:r>
    </w:p>
    <w:p w14:paraId="2CDE7D3D" w14:textId="77777777" w:rsidR="00297D7C" w:rsidRPr="0088772F" w:rsidRDefault="00297D7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D3E" w14:textId="77777777" w:rsidR="00A22F31" w:rsidRPr="0088772F" w:rsidRDefault="00A22F31" w:rsidP="00C84AA3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Таблица 1</w:t>
      </w:r>
    </w:p>
    <w:p w14:paraId="2CDE7D3F" w14:textId="77777777" w:rsidR="00A22F31" w:rsidRPr="004B5DEB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Проектируемый баланс территории на 2030 год</w:t>
      </w:r>
    </w:p>
    <w:p w14:paraId="2CDE7D40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1701"/>
        <w:gridCol w:w="1843"/>
      </w:tblGrid>
      <w:tr w:rsidR="0088772F" w:rsidRPr="0088772F" w14:paraId="2CDE7D45" w14:textId="77777777" w:rsidTr="00297D7C">
        <w:trPr>
          <w:tblHeader/>
        </w:trPr>
        <w:tc>
          <w:tcPr>
            <w:tcW w:w="709" w:type="dxa"/>
            <w:vMerge w:val="restart"/>
          </w:tcPr>
          <w:p w14:paraId="2CDE7D41" w14:textId="77777777" w:rsidR="00A22F31" w:rsidRPr="0088772F" w:rsidRDefault="00A22F31" w:rsidP="00297D7C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14:paraId="2CDE7D42" w14:textId="77777777" w:rsidR="00A22F31" w:rsidRPr="0088772F" w:rsidRDefault="00A22F31" w:rsidP="00297D7C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5670" w:type="dxa"/>
            <w:vMerge w:val="restart"/>
          </w:tcPr>
          <w:p w14:paraId="2CDE7D43" w14:textId="77777777" w:rsidR="00A22F31" w:rsidRPr="0088772F" w:rsidRDefault="00A22F31" w:rsidP="00C84AA3">
            <w:pPr>
              <w:widowControl w:val="0"/>
              <w:spacing w:line="24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3544" w:type="dxa"/>
            <w:gridSpan w:val="2"/>
          </w:tcPr>
          <w:p w14:paraId="2CDE7D44" w14:textId="77777777" w:rsidR="00A22F31" w:rsidRPr="0088772F" w:rsidRDefault="00A22F31" w:rsidP="00C84AA3">
            <w:pPr>
              <w:widowControl w:val="0"/>
              <w:spacing w:line="24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 xml:space="preserve">Площадь </w:t>
            </w:r>
          </w:p>
        </w:tc>
      </w:tr>
      <w:tr w:rsidR="0088772F" w:rsidRPr="0088772F" w14:paraId="2CDE7D4A" w14:textId="77777777" w:rsidTr="00297D7C">
        <w:trPr>
          <w:trHeight w:val="168"/>
          <w:tblHeader/>
        </w:trPr>
        <w:tc>
          <w:tcPr>
            <w:tcW w:w="709" w:type="dxa"/>
            <w:vMerge/>
          </w:tcPr>
          <w:p w14:paraId="2CDE7D46" w14:textId="77777777" w:rsidR="00A22F31" w:rsidRPr="0088772F" w:rsidRDefault="00A22F31" w:rsidP="00C84AA3">
            <w:pPr>
              <w:widowControl w:val="0"/>
              <w:spacing w:line="24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670" w:type="dxa"/>
            <w:vMerge/>
          </w:tcPr>
          <w:p w14:paraId="2CDE7D47" w14:textId="77777777" w:rsidR="00A22F31" w:rsidRPr="0088772F" w:rsidRDefault="00A22F31" w:rsidP="00C84AA3">
            <w:pPr>
              <w:widowControl w:val="0"/>
              <w:spacing w:line="24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01" w:type="dxa"/>
          </w:tcPr>
          <w:p w14:paraId="2CDE7D48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843" w:type="dxa"/>
          </w:tcPr>
          <w:p w14:paraId="2CDE7D49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процент</w:t>
            </w:r>
          </w:p>
        </w:tc>
      </w:tr>
    </w:tbl>
    <w:p w14:paraId="2CDE7D4B" w14:textId="77777777" w:rsidR="00297D7C" w:rsidRPr="00297D7C" w:rsidRDefault="00297D7C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1701"/>
        <w:gridCol w:w="1843"/>
      </w:tblGrid>
      <w:tr w:rsidR="0088772F" w:rsidRPr="0088772F" w14:paraId="2CDE7D50" w14:textId="77777777" w:rsidTr="00297D7C">
        <w:trPr>
          <w:tblHeader/>
        </w:trPr>
        <w:tc>
          <w:tcPr>
            <w:tcW w:w="709" w:type="dxa"/>
          </w:tcPr>
          <w:p w14:paraId="2CDE7D4C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670" w:type="dxa"/>
          </w:tcPr>
          <w:p w14:paraId="2CDE7D4D" w14:textId="77777777" w:rsidR="00A22F31" w:rsidRPr="0088772F" w:rsidRDefault="00A22F31" w:rsidP="00C84AA3">
            <w:pPr>
              <w:widowControl w:val="0"/>
              <w:spacing w:line="24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14:paraId="2CDE7D4E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843" w:type="dxa"/>
          </w:tcPr>
          <w:p w14:paraId="2CDE7D4F" w14:textId="77777777" w:rsidR="00A22F31" w:rsidRPr="0088772F" w:rsidRDefault="00A22F31" w:rsidP="00C84AA3">
            <w:pPr>
              <w:widowControl w:val="0"/>
              <w:spacing w:line="240" w:lineRule="atLeast"/>
              <w:ind w:firstLine="57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88772F" w:rsidRPr="0088772F" w14:paraId="2CDE7D55" w14:textId="77777777" w:rsidTr="008B2C33">
        <w:tc>
          <w:tcPr>
            <w:tcW w:w="709" w:type="dxa"/>
          </w:tcPr>
          <w:p w14:paraId="2CDE7D51" w14:textId="178E3ECB" w:rsidR="00A22F31" w:rsidRPr="0088772F" w:rsidRDefault="00A22F31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14:paraId="2CDE7D52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рекреационного назначения:</w:t>
            </w:r>
          </w:p>
        </w:tc>
        <w:tc>
          <w:tcPr>
            <w:tcW w:w="1701" w:type="dxa"/>
          </w:tcPr>
          <w:p w14:paraId="2CDE7D53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12,9</w:t>
            </w:r>
            <w:r w:rsidR="00BE1BFD"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843" w:type="dxa"/>
          </w:tcPr>
          <w:p w14:paraId="2CDE7D54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7,2</w:t>
            </w:r>
            <w:r w:rsidR="00D83939"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88772F" w:rsidRPr="0088772F" w14:paraId="2CDE7D5A" w14:textId="77777777" w:rsidTr="008B2C33">
        <w:tc>
          <w:tcPr>
            <w:tcW w:w="709" w:type="dxa"/>
          </w:tcPr>
          <w:p w14:paraId="2CDE7D56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670" w:type="dxa"/>
            <w:vAlign w:val="center"/>
          </w:tcPr>
          <w:p w14:paraId="2CDE7D57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арки, скверы, бульвары, иные озелененные территории общего пользова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701" w:type="dxa"/>
          </w:tcPr>
          <w:p w14:paraId="2CDE7D58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2,60</w:t>
            </w:r>
          </w:p>
        </w:tc>
        <w:tc>
          <w:tcPr>
            <w:tcW w:w="1843" w:type="dxa"/>
          </w:tcPr>
          <w:p w14:paraId="2CDE7D59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1,46</w:t>
            </w:r>
          </w:p>
        </w:tc>
      </w:tr>
      <w:tr w:rsidR="0088772F" w:rsidRPr="0088772F" w14:paraId="2CDE7D5F" w14:textId="77777777" w:rsidTr="008B2C33">
        <w:tc>
          <w:tcPr>
            <w:tcW w:w="709" w:type="dxa"/>
          </w:tcPr>
          <w:p w14:paraId="2CDE7D5B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5670" w:type="dxa"/>
            <w:vAlign w:val="center"/>
          </w:tcPr>
          <w:p w14:paraId="2CDE7D5C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зелененные территории ограниченного пользования</w:t>
            </w:r>
          </w:p>
        </w:tc>
        <w:tc>
          <w:tcPr>
            <w:tcW w:w="1701" w:type="dxa"/>
          </w:tcPr>
          <w:p w14:paraId="2CDE7D5D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10,30</w:t>
            </w:r>
          </w:p>
        </w:tc>
        <w:tc>
          <w:tcPr>
            <w:tcW w:w="1843" w:type="dxa"/>
          </w:tcPr>
          <w:p w14:paraId="2CDE7D5E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5,79</w:t>
            </w:r>
          </w:p>
        </w:tc>
      </w:tr>
      <w:tr w:rsidR="0075547C" w:rsidRPr="0088772F" w14:paraId="2CDE7D64" w14:textId="77777777" w:rsidTr="008B2C33">
        <w:tc>
          <w:tcPr>
            <w:tcW w:w="709" w:type="dxa"/>
          </w:tcPr>
          <w:p w14:paraId="2CDE7D60" w14:textId="69E42862" w:rsidR="0075547C" w:rsidRPr="0088772F" w:rsidRDefault="0075547C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14:paraId="2CDE7D61" w14:textId="77777777" w:rsidR="0075547C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бщественно-деловые зоны, в том числе:</w:t>
            </w:r>
          </w:p>
        </w:tc>
        <w:tc>
          <w:tcPr>
            <w:tcW w:w="1701" w:type="dxa"/>
          </w:tcPr>
          <w:p w14:paraId="2CDE7D62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39,06</w:t>
            </w:r>
          </w:p>
        </w:tc>
        <w:tc>
          <w:tcPr>
            <w:tcW w:w="1843" w:type="dxa"/>
          </w:tcPr>
          <w:p w14:paraId="2CDE7D63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21,96</w:t>
            </w:r>
          </w:p>
        </w:tc>
      </w:tr>
      <w:tr w:rsidR="0075547C" w:rsidRPr="0088772F" w14:paraId="2CDE7D69" w14:textId="77777777" w:rsidTr="008B2C33">
        <w:tc>
          <w:tcPr>
            <w:tcW w:w="709" w:type="dxa"/>
          </w:tcPr>
          <w:p w14:paraId="2CDE7D65" w14:textId="77777777" w:rsidR="0075547C" w:rsidRPr="0088772F" w:rsidRDefault="0075547C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5670" w:type="dxa"/>
            <w:vAlign w:val="center"/>
          </w:tcPr>
          <w:p w14:paraId="2CDE7D66" w14:textId="77777777" w:rsidR="0075547C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она объектов делового, общественного и коммерческого назначения,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в том числе мн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701" w:type="dxa"/>
          </w:tcPr>
          <w:p w14:paraId="2CDE7D67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25,14</w:t>
            </w:r>
          </w:p>
        </w:tc>
        <w:tc>
          <w:tcPr>
            <w:tcW w:w="1843" w:type="dxa"/>
          </w:tcPr>
          <w:p w14:paraId="2CDE7D68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14,44</w:t>
            </w:r>
          </w:p>
        </w:tc>
      </w:tr>
      <w:tr w:rsidR="0075547C" w:rsidRPr="0088772F" w14:paraId="2CDE7D6E" w14:textId="77777777" w:rsidTr="008B2C33">
        <w:tc>
          <w:tcPr>
            <w:tcW w:w="709" w:type="dxa"/>
            <w:tcBorders>
              <w:bottom w:val="single" w:sz="2" w:space="0" w:color="000000"/>
            </w:tcBorders>
          </w:tcPr>
          <w:p w14:paraId="2CDE7D6A" w14:textId="77777777" w:rsidR="0075547C" w:rsidRPr="0088772F" w:rsidRDefault="0075547C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5670" w:type="dxa"/>
            <w:tcBorders>
              <w:bottom w:val="single" w:sz="2" w:space="0" w:color="000000"/>
            </w:tcBorders>
            <w:vAlign w:val="center"/>
          </w:tcPr>
          <w:p w14:paraId="2CDE7D6B" w14:textId="77777777" w:rsidR="0075547C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она объектов здравоохранения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</w:tcPr>
          <w:p w14:paraId="2CDE7D6C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1,82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 w14:paraId="2CDE7D6D" w14:textId="77777777" w:rsidR="0075547C" w:rsidRPr="0075547C" w:rsidRDefault="0075547C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1,02</w:t>
            </w:r>
          </w:p>
        </w:tc>
      </w:tr>
      <w:tr w:rsidR="00297D7C" w:rsidRPr="0088772F" w14:paraId="2CDE7D70" w14:textId="77777777" w:rsidTr="00297D7C">
        <w:tc>
          <w:tcPr>
            <w:tcW w:w="9923" w:type="dxa"/>
            <w:gridSpan w:val="4"/>
            <w:tcBorders>
              <w:left w:val="nil"/>
              <w:bottom w:val="nil"/>
              <w:right w:val="nil"/>
            </w:tcBorders>
          </w:tcPr>
          <w:p w14:paraId="2CDE7D6F" w14:textId="77777777" w:rsidR="00297D7C" w:rsidRPr="0075547C" w:rsidRDefault="00297D7C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88772F" w:rsidRPr="0088772F" w14:paraId="2CDE7D75" w14:textId="77777777" w:rsidTr="008B2C33">
        <w:tc>
          <w:tcPr>
            <w:tcW w:w="709" w:type="dxa"/>
            <w:tcBorders>
              <w:top w:val="nil"/>
            </w:tcBorders>
          </w:tcPr>
          <w:p w14:paraId="2CDE7D71" w14:textId="77777777" w:rsidR="00A22F31" w:rsidRPr="0088772F" w:rsidRDefault="00A22F31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lastRenderedPageBreak/>
              <w:t>2.3</w:t>
            </w:r>
          </w:p>
        </w:tc>
        <w:tc>
          <w:tcPr>
            <w:tcW w:w="5670" w:type="dxa"/>
            <w:tcBorders>
              <w:top w:val="nil"/>
            </w:tcBorders>
            <w:vAlign w:val="center"/>
          </w:tcPr>
          <w:p w14:paraId="2CDE7D72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специализированной мало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этажной 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б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щественной застройки</w:t>
            </w:r>
          </w:p>
        </w:tc>
        <w:tc>
          <w:tcPr>
            <w:tcW w:w="1701" w:type="dxa"/>
            <w:tcBorders>
              <w:top w:val="nil"/>
            </w:tcBorders>
          </w:tcPr>
          <w:p w14:paraId="2CDE7D73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0,51</w:t>
            </w:r>
          </w:p>
        </w:tc>
        <w:tc>
          <w:tcPr>
            <w:tcW w:w="1843" w:type="dxa"/>
            <w:tcBorders>
              <w:top w:val="nil"/>
            </w:tcBorders>
          </w:tcPr>
          <w:p w14:paraId="2CDE7D74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0,29</w:t>
            </w:r>
          </w:p>
        </w:tc>
      </w:tr>
      <w:tr w:rsidR="0088772F" w:rsidRPr="0088772F" w14:paraId="2CDE7D7A" w14:textId="77777777" w:rsidTr="008B2C33">
        <w:tc>
          <w:tcPr>
            <w:tcW w:w="709" w:type="dxa"/>
          </w:tcPr>
          <w:p w14:paraId="2CDE7D76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2.4</w:t>
            </w:r>
          </w:p>
        </w:tc>
        <w:tc>
          <w:tcPr>
            <w:tcW w:w="5670" w:type="dxa"/>
            <w:vAlign w:val="center"/>
          </w:tcPr>
          <w:p w14:paraId="2CDE7D77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специализированной средне- и мног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этажной общественной застрой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701" w:type="dxa"/>
          </w:tcPr>
          <w:p w14:paraId="2CDE7D78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1,69</w:t>
            </w:r>
          </w:p>
        </w:tc>
        <w:tc>
          <w:tcPr>
            <w:tcW w:w="1843" w:type="dxa"/>
          </w:tcPr>
          <w:p w14:paraId="2CDE7D79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88772F" w:rsidRPr="0088772F" w14:paraId="2CDE7D7F" w14:textId="77777777" w:rsidTr="008B2C33">
        <w:tc>
          <w:tcPr>
            <w:tcW w:w="709" w:type="dxa"/>
          </w:tcPr>
          <w:p w14:paraId="2CDE7D7B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2.5</w:t>
            </w:r>
          </w:p>
        </w:tc>
        <w:tc>
          <w:tcPr>
            <w:tcW w:w="5670" w:type="dxa"/>
            <w:vAlign w:val="center"/>
          </w:tcPr>
          <w:p w14:paraId="2CDE7D7C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объектов дошкольного, начального 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б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щего, основного общего и средне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го общего образования</w:t>
            </w:r>
          </w:p>
        </w:tc>
        <w:tc>
          <w:tcPr>
            <w:tcW w:w="1701" w:type="dxa"/>
          </w:tcPr>
          <w:p w14:paraId="2CDE7D7D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9,90</w:t>
            </w:r>
          </w:p>
        </w:tc>
        <w:tc>
          <w:tcPr>
            <w:tcW w:w="1843" w:type="dxa"/>
          </w:tcPr>
          <w:p w14:paraId="2CDE7D7E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5,57</w:t>
            </w:r>
          </w:p>
        </w:tc>
      </w:tr>
      <w:tr w:rsidR="0088772F" w:rsidRPr="0088772F" w14:paraId="2CDE7D84" w14:textId="77777777" w:rsidTr="008B2C33">
        <w:tc>
          <w:tcPr>
            <w:tcW w:w="709" w:type="dxa"/>
          </w:tcPr>
          <w:p w14:paraId="2CDE7D80" w14:textId="3C85C662" w:rsidR="00A22F31" w:rsidRPr="0088772F" w:rsidRDefault="00A22F31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670" w:type="dxa"/>
            <w:vAlign w:val="center"/>
          </w:tcPr>
          <w:p w14:paraId="2CDE7D81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илые зоны:</w:t>
            </w:r>
          </w:p>
        </w:tc>
        <w:tc>
          <w:tcPr>
            <w:tcW w:w="1701" w:type="dxa"/>
          </w:tcPr>
          <w:p w14:paraId="2CDE7D82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62,25</w:t>
            </w:r>
          </w:p>
        </w:tc>
        <w:tc>
          <w:tcPr>
            <w:tcW w:w="1843" w:type="dxa"/>
          </w:tcPr>
          <w:p w14:paraId="2CDE7D83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35,00</w:t>
            </w:r>
          </w:p>
        </w:tc>
      </w:tr>
      <w:tr w:rsidR="0088772F" w:rsidRPr="0088772F" w14:paraId="2CDE7D89" w14:textId="77777777" w:rsidTr="008B2C33">
        <w:tc>
          <w:tcPr>
            <w:tcW w:w="709" w:type="dxa"/>
          </w:tcPr>
          <w:p w14:paraId="2CDE7D85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5670" w:type="dxa"/>
            <w:vAlign w:val="center"/>
          </w:tcPr>
          <w:p w14:paraId="2CDE7D86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застройки жилыми домами сме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701" w:type="dxa"/>
          </w:tcPr>
          <w:p w14:paraId="2CDE7D87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28,10</w:t>
            </w:r>
          </w:p>
        </w:tc>
        <w:tc>
          <w:tcPr>
            <w:tcW w:w="1843" w:type="dxa"/>
          </w:tcPr>
          <w:p w14:paraId="2CDE7D88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15,80</w:t>
            </w:r>
          </w:p>
        </w:tc>
      </w:tr>
      <w:tr w:rsidR="0088772F" w:rsidRPr="0088772F" w14:paraId="2CDE7D8E" w14:textId="77777777" w:rsidTr="008B2C33">
        <w:tc>
          <w:tcPr>
            <w:tcW w:w="709" w:type="dxa"/>
          </w:tcPr>
          <w:p w14:paraId="2CDE7D8A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5670" w:type="dxa"/>
            <w:vAlign w:val="center"/>
          </w:tcPr>
          <w:p w14:paraId="2CDE7D8B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застройки индивидуальными жи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701" w:type="dxa"/>
          </w:tcPr>
          <w:p w14:paraId="2CDE7D8C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34,15</w:t>
            </w:r>
          </w:p>
        </w:tc>
        <w:tc>
          <w:tcPr>
            <w:tcW w:w="1843" w:type="dxa"/>
          </w:tcPr>
          <w:p w14:paraId="2CDE7D8D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19,20</w:t>
            </w:r>
          </w:p>
        </w:tc>
      </w:tr>
      <w:tr w:rsidR="0088772F" w:rsidRPr="0088772F" w14:paraId="2CDE7D93" w14:textId="77777777" w:rsidTr="008B2C33">
        <w:tc>
          <w:tcPr>
            <w:tcW w:w="709" w:type="dxa"/>
          </w:tcPr>
          <w:p w14:paraId="2CDE7D8F" w14:textId="79077BC8" w:rsidR="00A22F31" w:rsidRPr="0088772F" w:rsidRDefault="00A22F31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5670" w:type="dxa"/>
            <w:vAlign w:val="center"/>
          </w:tcPr>
          <w:p w14:paraId="2CDE7D90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роизводственные зоны:</w:t>
            </w:r>
          </w:p>
        </w:tc>
        <w:tc>
          <w:tcPr>
            <w:tcW w:w="1701" w:type="dxa"/>
          </w:tcPr>
          <w:p w14:paraId="2CDE7D91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843" w:type="dxa"/>
          </w:tcPr>
          <w:p w14:paraId="2CDE7D92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0,69</w:t>
            </w:r>
          </w:p>
        </w:tc>
      </w:tr>
      <w:tr w:rsidR="0088772F" w:rsidRPr="0088772F" w14:paraId="2CDE7D98" w14:textId="77777777" w:rsidTr="008B2C33">
        <w:tc>
          <w:tcPr>
            <w:tcW w:w="709" w:type="dxa"/>
          </w:tcPr>
          <w:p w14:paraId="2CDE7D94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5670" w:type="dxa"/>
            <w:vAlign w:val="center"/>
          </w:tcPr>
          <w:p w14:paraId="2CDE7D95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коммунальных и складских объек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тов</w:t>
            </w:r>
          </w:p>
        </w:tc>
        <w:tc>
          <w:tcPr>
            <w:tcW w:w="1701" w:type="dxa"/>
          </w:tcPr>
          <w:p w14:paraId="2CDE7D96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843" w:type="dxa"/>
          </w:tcPr>
          <w:p w14:paraId="2CDE7D97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0,69</w:t>
            </w:r>
          </w:p>
        </w:tc>
      </w:tr>
      <w:tr w:rsidR="0088772F" w:rsidRPr="0088772F" w14:paraId="2CDE7D9D" w14:textId="77777777" w:rsidTr="008B2C33">
        <w:tc>
          <w:tcPr>
            <w:tcW w:w="709" w:type="dxa"/>
          </w:tcPr>
          <w:p w14:paraId="2CDE7D99" w14:textId="1A8A4A7E" w:rsidR="00A22F31" w:rsidRPr="0088772F" w:rsidRDefault="00A22F31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5670" w:type="dxa"/>
            <w:vAlign w:val="center"/>
          </w:tcPr>
          <w:p w14:paraId="2CDE7D9A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инженерной и транспортной инфр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а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структур:</w:t>
            </w:r>
          </w:p>
        </w:tc>
        <w:tc>
          <w:tcPr>
            <w:tcW w:w="1701" w:type="dxa"/>
          </w:tcPr>
          <w:p w14:paraId="2CDE7D9B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59,55</w:t>
            </w:r>
          </w:p>
        </w:tc>
        <w:tc>
          <w:tcPr>
            <w:tcW w:w="1843" w:type="dxa"/>
          </w:tcPr>
          <w:p w14:paraId="2CDE7D9C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33,49</w:t>
            </w:r>
          </w:p>
        </w:tc>
      </w:tr>
      <w:tr w:rsidR="0088772F" w:rsidRPr="0088772F" w14:paraId="2CDE7DA2" w14:textId="77777777" w:rsidTr="008B2C33">
        <w:tc>
          <w:tcPr>
            <w:tcW w:w="709" w:type="dxa"/>
          </w:tcPr>
          <w:p w14:paraId="2CDE7D9E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5670" w:type="dxa"/>
            <w:vAlign w:val="center"/>
          </w:tcPr>
          <w:p w14:paraId="2CDE7D9F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объектов улично-дорожной се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ти</w:t>
            </w:r>
          </w:p>
        </w:tc>
        <w:tc>
          <w:tcPr>
            <w:tcW w:w="1701" w:type="dxa"/>
          </w:tcPr>
          <w:p w14:paraId="2CDE7DA0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56,46</w:t>
            </w:r>
          </w:p>
        </w:tc>
        <w:tc>
          <w:tcPr>
            <w:tcW w:w="1843" w:type="dxa"/>
          </w:tcPr>
          <w:p w14:paraId="2CDE7DA1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31,75</w:t>
            </w:r>
          </w:p>
        </w:tc>
      </w:tr>
      <w:tr w:rsidR="0088772F" w:rsidRPr="0088772F" w14:paraId="2CDE7DA7" w14:textId="77777777" w:rsidTr="008B2C33">
        <w:tc>
          <w:tcPr>
            <w:tcW w:w="709" w:type="dxa"/>
          </w:tcPr>
          <w:p w14:paraId="2CDE7DA3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5670" w:type="dxa"/>
            <w:vAlign w:val="center"/>
          </w:tcPr>
          <w:p w14:paraId="2CDE7DA4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объектов инженерной инфра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701" w:type="dxa"/>
          </w:tcPr>
          <w:p w14:paraId="2CDE7DA5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3,09</w:t>
            </w:r>
          </w:p>
        </w:tc>
        <w:tc>
          <w:tcPr>
            <w:tcW w:w="1843" w:type="dxa"/>
          </w:tcPr>
          <w:p w14:paraId="2CDE7DA6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1,74</w:t>
            </w:r>
          </w:p>
        </w:tc>
      </w:tr>
      <w:tr w:rsidR="0088772F" w:rsidRPr="0088772F" w14:paraId="2CDE7DAC" w14:textId="77777777" w:rsidTr="008B2C33">
        <w:tc>
          <w:tcPr>
            <w:tcW w:w="709" w:type="dxa"/>
          </w:tcPr>
          <w:p w14:paraId="2CDE7DA8" w14:textId="433C4689" w:rsidR="00A22F31" w:rsidRPr="0088772F" w:rsidRDefault="00A22F31" w:rsidP="008B2C3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14:paraId="2CDE7DA9" w14:textId="77777777" w:rsidR="00A22F31" w:rsidRPr="0088772F" w:rsidRDefault="00297D7C" w:rsidP="00297D7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стоянок автомобильного транспорта:</w:t>
            </w:r>
          </w:p>
        </w:tc>
        <w:tc>
          <w:tcPr>
            <w:tcW w:w="1701" w:type="dxa"/>
          </w:tcPr>
          <w:p w14:paraId="2CDE7DAA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2,86</w:t>
            </w:r>
          </w:p>
        </w:tc>
        <w:tc>
          <w:tcPr>
            <w:tcW w:w="1843" w:type="dxa"/>
          </w:tcPr>
          <w:p w14:paraId="2CDE7DAB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1,61</w:t>
            </w:r>
          </w:p>
        </w:tc>
      </w:tr>
      <w:tr w:rsidR="00A22F31" w:rsidRPr="0088772F" w14:paraId="2CDE7DB1" w14:textId="77777777" w:rsidTr="008B2C33">
        <w:tc>
          <w:tcPr>
            <w:tcW w:w="709" w:type="dxa"/>
          </w:tcPr>
          <w:p w14:paraId="2CDE7DAD" w14:textId="77777777" w:rsidR="00A22F31" w:rsidRPr="0088772F" w:rsidRDefault="00A22F31" w:rsidP="004B5DEB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5670" w:type="dxa"/>
            <w:vAlign w:val="center"/>
          </w:tcPr>
          <w:p w14:paraId="2CDE7DAE" w14:textId="77777777" w:rsidR="00A22F31" w:rsidRPr="0088772F" w:rsidRDefault="00297D7C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стоянок для легковых автомобилей</w:t>
            </w:r>
          </w:p>
        </w:tc>
        <w:tc>
          <w:tcPr>
            <w:tcW w:w="1701" w:type="dxa"/>
          </w:tcPr>
          <w:p w14:paraId="2CDE7DAF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2,86</w:t>
            </w:r>
          </w:p>
        </w:tc>
        <w:tc>
          <w:tcPr>
            <w:tcW w:w="1843" w:type="dxa"/>
          </w:tcPr>
          <w:p w14:paraId="2CDE7DB0" w14:textId="77777777" w:rsidR="00A22F31" w:rsidRPr="0088772F" w:rsidRDefault="00A22F31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1,61</w:t>
            </w:r>
          </w:p>
        </w:tc>
      </w:tr>
    </w:tbl>
    <w:p w14:paraId="2CDE7DB2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B3" w14:textId="77777777" w:rsidR="00297D7C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 xml:space="preserve">2.2. Размещение объектов капитального строительства </w:t>
      </w:r>
    </w:p>
    <w:p w14:paraId="2CDE7DB4" w14:textId="77777777"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федерального значения</w:t>
      </w:r>
    </w:p>
    <w:p w14:paraId="2CDE7DB5" w14:textId="77777777"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B6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квартале 353.03.00.01 проектом предусмотрено размещение пожарного депо на 4 автомобиля. В квартале 353.02.01.01 проектом предусмотрен пункт охраны правопорядка. В кварталах 353.02.02.01 и 353.02.02.029 проектом пред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смотрены два отделения связи.</w:t>
      </w:r>
    </w:p>
    <w:p w14:paraId="2CDE7DB7" w14:textId="77777777" w:rsidR="00A22F31" w:rsidRPr="0088772F" w:rsidRDefault="00A22F31" w:rsidP="00C84AA3">
      <w:pPr>
        <w:widowControl w:val="0"/>
        <w:suppressAutoHyphens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B8" w14:textId="77777777" w:rsidR="00297D7C" w:rsidRDefault="00A22F31" w:rsidP="00C84AA3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 xml:space="preserve">2.3. Размещение объектов капитального строительства </w:t>
      </w:r>
    </w:p>
    <w:p w14:paraId="2CDE7DB9" w14:textId="77777777" w:rsidR="00A22F31" w:rsidRPr="0088772F" w:rsidRDefault="00A22F31" w:rsidP="00C84AA3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регионального значения</w:t>
      </w:r>
    </w:p>
    <w:p w14:paraId="2CDE7DBA" w14:textId="77777777" w:rsidR="0016489B" w:rsidRPr="0088772F" w:rsidRDefault="0016489B" w:rsidP="00C84AA3">
      <w:pPr>
        <w:widowControl w:val="0"/>
        <w:suppressAutoHyphens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14:paraId="2CDE7DBB" w14:textId="77777777" w:rsidR="0016489B" w:rsidRDefault="0016489B" w:rsidP="00C84AA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75547C">
        <w:rPr>
          <w:rFonts w:eastAsia="Calibri"/>
          <w:szCs w:val="28"/>
          <w:lang w:eastAsia="en-US"/>
        </w:rPr>
        <w:t xml:space="preserve">В квартале 353.03.01.01 в 2030 </w:t>
      </w:r>
      <w:r>
        <w:rPr>
          <w:rFonts w:eastAsia="Calibri"/>
          <w:szCs w:val="28"/>
          <w:lang w:eastAsia="en-US"/>
        </w:rPr>
        <w:t xml:space="preserve">году </w:t>
      </w:r>
      <w:r w:rsidRPr="0075547C">
        <w:rPr>
          <w:rFonts w:eastAsia="Calibri"/>
          <w:szCs w:val="28"/>
          <w:lang w:eastAsia="en-US"/>
        </w:rPr>
        <w:t>проектом предусмотрено строительство станции скорой помощи по ул. Титова в соответствии с</w:t>
      </w:r>
      <w:r w:rsidR="00666081">
        <w:rPr>
          <w:rFonts w:eastAsia="Calibri"/>
          <w:szCs w:val="28"/>
          <w:lang w:eastAsia="en-US"/>
        </w:rPr>
        <w:t xml:space="preserve">о строкой 2.10 таблицы приложения 2 к </w:t>
      </w:r>
      <w:r>
        <w:rPr>
          <w:rFonts w:eastAsia="Calibri"/>
          <w:szCs w:val="28"/>
          <w:lang w:eastAsia="en-US"/>
        </w:rPr>
        <w:t>Программе к</w:t>
      </w:r>
      <w:r>
        <w:rPr>
          <w:szCs w:val="28"/>
        </w:rPr>
        <w:t xml:space="preserve">омплексного развития социальной инфраструктуры города Новосибирска на 2017 – 2030 годы, утвержденной решением </w:t>
      </w:r>
      <w:r w:rsidR="00297D7C">
        <w:rPr>
          <w:szCs w:val="28"/>
        </w:rPr>
        <w:t>С</w:t>
      </w:r>
      <w:r>
        <w:rPr>
          <w:szCs w:val="28"/>
        </w:rPr>
        <w:t>овета деп</w:t>
      </w:r>
      <w:r>
        <w:rPr>
          <w:szCs w:val="28"/>
        </w:rPr>
        <w:t>у</w:t>
      </w:r>
      <w:r>
        <w:rPr>
          <w:szCs w:val="28"/>
        </w:rPr>
        <w:t xml:space="preserve">татов города Новосибирска от 21.12.2016 № 329 (далее – </w:t>
      </w:r>
      <w:r w:rsidR="004976CF">
        <w:rPr>
          <w:szCs w:val="28"/>
        </w:rPr>
        <w:t xml:space="preserve">приложение 2 к </w:t>
      </w:r>
      <w:r w:rsidR="00666081">
        <w:rPr>
          <w:rFonts w:eastAsia="Calibri"/>
          <w:szCs w:val="28"/>
          <w:lang w:eastAsia="en-US"/>
        </w:rPr>
        <w:t>Пр</w:t>
      </w:r>
      <w:r w:rsidR="00666081">
        <w:rPr>
          <w:rFonts w:eastAsia="Calibri"/>
          <w:szCs w:val="28"/>
          <w:lang w:eastAsia="en-US"/>
        </w:rPr>
        <w:t>о</w:t>
      </w:r>
      <w:r w:rsidR="00666081">
        <w:rPr>
          <w:rFonts w:eastAsia="Calibri"/>
          <w:szCs w:val="28"/>
          <w:lang w:eastAsia="en-US"/>
        </w:rPr>
        <w:t>грамм</w:t>
      </w:r>
      <w:r w:rsidR="004976CF">
        <w:rPr>
          <w:rFonts w:eastAsia="Calibri"/>
          <w:szCs w:val="28"/>
          <w:lang w:eastAsia="en-US"/>
        </w:rPr>
        <w:t>е</w:t>
      </w:r>
      <w:r w:rsidR="00666081">
        <w:rPr>
          <w:rFonts w:eastAsia="Calibri"/>
          <w:szCs w:val="28"/>
          <w:lang w:eastAsia="en-US"/>
        </w:rPr>
        <w:t xml:space="preserve"> к</w:t>
      </w:r>
      <w:r w:rsidR="00666081">
        <w:rPr>
          <w:szCs w:val="28"/>
        </w:rPr>
        <w:t>омплексного развития социальной инфраструктуры</w:t>
      </w:r>
      <w:r>
        <w:rPr>
          <w:szCs w:val="28"/>
        </w:rPr>
        <w:t>).</w:t>
      </w:r>
    </w:p>
    <w:p w14:paraId="2CDE7DBC" w14:textId="77777777" w:rsidR="0075547C" w:rsidRPr="0088772F" w:rsidRDefault="0075547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75547C">
        <w:rPr>
          <w:rFonts w:eastAsia="Calibri"/>
          <w:szCs w:val="28"/>
          <w:lang w:eastAsia="en-US"/>
        </w:rPr>
        <w:t>На территории квартала 353.02.02.29 зарезервирована зона для объекта о</w:t>
      </w:r>
      <w:r w:rsidRPr="0075547C">
        <w:rPr>
          <w:rFonts w:eastAsia="Calibri"/>
          <w:szCs w:val="28"/>
          <w:lang w:eastAsia="en-US"/>
        </w:rPr>
        <w:t>б</w:t>
      </w:r>
      <w:r w:rsidRPr="0075547C">
        <w:rPr>
          <w:rFonts w:eastAsia="Calibri"/>
          <w:szCs w:val="28"/>
          <w:lang w:eastAsia="en-US"/>
        </w:rPr>
        <w:t xml:space="preserve">щей врачебной практики (500 посещений в смену) в соответствии </w:t>
      </w:r>
      <w:r w:rsidR="00666081">
        <w:rPr>
          <w:rFonts w:eastAsia="Calibri"/>
          <w:szCs w:val="28"/>
          <w:lang w:eastAsia="en-US"/>
        </w:rPr>
        <w:t>со строкой 2.12 таблицы приложения 2 к Программе к</w:t>
      </w:r>
      <w:r w:rsidR="00666081">
        <w:rPr>
          <w:szCs w:val="28"/>
        </w:rPr>
        <w:t>омплексного развития социальной инфр</w:t>
      </w:r>
      <w:r w:rsidR="00666081">
        <w:rPr>
          <w:szCs w:val="28"/>
        </w:rPr>
        <w:t>а</w:t>
      </w:r>
      <w:r w:rsidR="00666081">
        <w:rPr>
          <w:szCs w:val="28"/>
        </w:rPr>
        <w:t>структуры.</w:t>
      </w:r>
      <w:r w:rsidRPr="0088772F">
        <w:rPr>
          <w:rFonts w:eastAsia="Calibri"/>
          <w:szCs w:val="28"/>
          <w:lang w:eastAsia="en-US"/>
        </w:rPr>
        <w:t xml:space="preserve"> </w:t>
      </w:r>
    </w:p>
    <w:p w14:paraId="2CDE7DBD" w14:textId="77777777"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DBE" w14:textId="77777777" w:rsidR="00297D7C" w:rsidRPr="0088772F" w:rsidRDefault="00297D7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DBF" w14:textId="77777777" w:rsidR="00666081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lastRenderedPageBreak/>
        <w:t>2.4. Размещение объектов капитального строительства</w:t>
      </w:r>
    </w:p>
    <w:p w14:paraId="2CDE7DC0" w14:textId="77777777"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местного значения</w:t>
      </w:r>
    </w:p>
    <w:p w14:paraId="2CDE7DC1" w14:textId="77777777" w:rsidR="00666081" w:rsidRDefault="0066608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14:paraId="2CDE7DC2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расчетный срок предполагается строительство 4 новых детских дошкол</w:t>
      </w:r>
      <w:r w:rsidRPr="0088772F">
        <w:rPr>
          <w:rFonts w:eastAsia="Calibri"/>
          <w:szCs w:val="28"/>
          <w:lang w:eastAsia="en-US"/>
        </w:rPr>
        <w:t>ь</w:t>
      </w:r>
      <w:r w:rsidRPr="0088772F">
        <w:rPr>
          <w:rFonts w:eastAsia="Calibri"/>
          <w:szCs w:val="28"/>
          <w:lang w:eastAsia="en-US"/>
        </w:rPr>
        <w:t>ных учреждений</w:t>
      </w:r>
      <w:r w:rsidR="00B03AB0">
        <w:rPr>
          <w:rFonts w:eastAsia="Calibri"/>
          <w:szCs w:val="28"/>
          <w:lang w:eastAsia="en-US"/>
        </w:rPr>
        <w:t xml:space="preserve"> и</w:t>
      </w:r>
      <w:r w:rsidRPr="0088772F">
        <w:rPr>
          <w:rFonts w:eastAsia="Calibri"/>
          <w:szCs w:val="28"/>
          <w:lang w:eastAsia="en-US"/>
        </w:rPr>
        <w:t xml:space="preserve"> 3 новых с</w:t>
      </w:r>
      <w:r w:rsidR="00B03AB0">
        <w:rPr>
          <w:rFonts w:eastAsia="Calibri"/>
          <w:szCs w:val="28"/>
          <w:lang w:eastAsia="en-US"/>
        </w:rPr>
        <w:t xml:space="preserve">редних </w:t>
      </w:r>
      <w:r w:rsidR="00B03AB0" w:rsidRPr="00635D64">
        <w:rPr>
          <w:rFonts w:eastAsia="Calibri"/>
          <w:szCs w:val="28"/>
          <w:lang w:eastAsia="en-US"/>
        </w:rPr>
        <w:t>общеобразовательных школ</w:t>
      </w:r>
      <w:r w:rsidRPr="00635D64">
        <w:rPr>
          <w:rFonts w:eastAsia="Calibri"/>
          <w:szCs w:val="28"/>
          <w:lang w:eastAsia="en-US"/>
        </w:rPr>
        <w:t>.</w:t>
      </w:r>
    </w:p>
    <w:p w14:paraId="2CDE7DC3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квартале 353.02.02.05 в 2026 году проектом предусмотрено строительство детского сада на 220 мест в соответствии </w:t>
      </w:r>
      <w:r w:rsidR="00666081">
        <w:rPr>
          <w:rFonts w:eastAsia="Calibri"/>
          <w:szCs w:val="28"/>
          <w:lang w:eastAsia="en-US"/>
        </w:rPr>
        <w:t xml:space="preserve">со строкой </w:t>
      </w:r>
      <w:r w:rsidR="00666081" w:rsidRPr="0088772F">
        <w:rPr>
          <w:rFonts w:eastAsia="Calibri"/>
          <w:szCs w:val="28"/>
          <w:lang w:eastAsia="en-US"/>
        </w:rPr>
        <w:t xml:space="preserve">1.33 </w:t>
      </w:r>
      <w:r w:rsidR="00666081">
        <w:rPr>
          <w:rFonts w:eastAsia="Calibri"/>
          <w:szCs w:val="28"/>
          <w:lang w:eastAsia="en-US"/>
        </w:rPr>
        <w:t>таблицы приложения 2 к Программе к</w:t>
      </w:r>
      <w:r w:rsidR="00666081">
        <w:rPr>
          <w:szCs w:val="28"/>
        </w:rPr>
        <w:t>омплексного развития социальной инфраструктуры.</w:t>
      </w:r>
      <w:r w:rsidRPr="0088772F">
        <w:rPr>
          <w:rFonts w:eastAsia="Calibri"/>
          <w:szCs w:val="28"/>
          <w:lang w:eastAsia="en-US"/>
        </w:rPr>
        <w:t xml:space="preserve"> Размер участка позволяет разместить детский сад на 270 мест.</w:t>
      </w:r>
    </w:p>
    <w:p w14:paraId="2CDE7DC4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квартале 353.02.02.28 в 2021 году проектом предусмотрено строительство детского сада на 220 мест в соответствии </w:t>
      </w:r>
      <w:r w:rsidR="00666081">
        <w:rPr>
          <w:rFonts w:eastAsia="Calibri"/>
          <w:szCs w:val="28"/>
          <w:lang w:eastAsia="en-US"/>
        </w:rPr>
        <w:t>со строкой</w:t>
      </w:r>
      <w:r w:rsidRPr="0088772F">
        <w:rPr>
          <w:rFonts w:eastAsia="Calibri"/>
          <w:szCs w:val="28"/>
          <w:lang w:eastAsia="en-US"/>
        </w:rPr>
        <w:t xml:space="preserve"> 1.17 </w:t>
      </w:r>
      <w:r w:rsidR="00666081">
        <w:rPr>
          <w:rFonts w:eastAsia="Calibri"/>
          <w:szCs w:val="28"/>
          <w:lang w:eastAsia="en-US"/>
        </w:rPr>
        <w:t>таблицы приложения 2 к Программе к</w:t>
      </w:r>
      <w:r w:rsidR="00666081">
        <w:rPr>
          <w:szCs w:val="28"/>
        </w:rPr>
        <w:t>омплексного развития социальной инфраструктуры.</w:t>
      </w:r>
      <w:r w:rsidRPr="0088772F">
        <w:rPr>
          <w:rFonts w:eastAsia="Calibri"/>
          <w:szCs w:val="28"/>
          <w:lang w:eastAsia="en-US"/>
        </w:rPr>
        <w:t xml:space="preserve"> Размер участка позволяет разместить детский сад на 260 мест.</w:t>
      </w:r>
    </w:p>
    <w:p w14:paraId="2CDE7DC5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квартале 353.02.02.29 в 2027 году проектом предусмотрено строительство детского сада на 220 мест в соответствии </w:t>
      </w:r>
      <w:r w:rsidR="00666081">
        <w:rPr>
          <w:rFonts w:eastAsia="Calibri"/>
          <w:szCs w:val="28"/>
          <w:lang w:eastAsia="en-US"/>
        </w:rPr>
        <w:t>со строкой</w:t>
      </w:r>
      <w:r w:rsidRPr="0088772F">
        <w:rPr>
          <w:rFonts w:eastAsia="Calibri"/>
          <w:szCs w:val="28"/>
          <w:lang w:eastAsia="en-US"/>
        </w:rPr>
        <w:t xml:space="preserve"> 1.46 </w:t>
      </w:r>
      <w:r w:rsidR="00666081">
        <w:rPr>
          <w:rFonts w:eastAsia="Calibri"/>
          <w:szCs w:val="28"/>
          <w:lang w:eastAsia="en-US"/>
        </w:rPr>
        <w:t>таблицы приложения 2 к Программе к</w:t>
      </w:r>
      <w:r w:rsidR="00666081">
        <w:rPr>
          <w:szCs w:val="28"/>
        </w:rPr>
        <w:t>омплексного развития социальной инфраструктуры.</w:t>
      </w:r>
    </w:p>
    <w:p w14:paraId="2CDE7DC6" w14:textId="77777777" w:rsidR="0066608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квартале 353.02.02.28 в 2028 году проектом предусмотрено строительство общеобразовательной школы на 1100 мест в соответствии </w:t>
      </w:r>
      <w:r w:rsidR="00666081">
        <w:rPr>
          <w:rFonts w:eastAsia="Calibri"/>
          <w:szCs w:val="28"/>
          <w:lang w:eastAsia="en-US"/>
        </w:rPr>
        <w:t>со строкой</w:t>
      </w:r>
      <w:r w:rsidRPr="0088772F">
        <w:rPr>
          <w:rFonts w:eastAsia="Calibri"/>
          <w:szCs w:val="28"/>
          <w:lang w:eastAsia="en-US"/>
        </w:rPr>
        <w:t xml:space="preserve"> 1.136 </w:t>
      </w:r>
      <w:r w:rsidR="00666081">
        <w:rPr>
          <w:rFonts w:eastAsia="Calibri"/>
          <w:szCs w:val="28"/>
          <w:lang w:eastAsia="en-US"/>
        </w:rPr>
        <w:t>та</w:t>
      </w:r>
      <w:r w:rsidR="00666081">
        <w:rPr>
          <w:rFonts w:eastAsia="Calibri"/>
          <w:szCs w:val="28"/>
          <w:lang w:eastAsia="en-US"/>
        </w:rPr>
        <w:t>б</w:t>
      </w:r>
      <w:r w:rsidR="00666081">
        <w:rPr>
          <w:rFonts w:eastAsia="Calibri"/>
          <w:szCs w:val="28"/>
          <w:lang w:eastAsia="en-US"/>
        </w:rPr>
        <w:t>лицы приложения 2 к Программе к</w:t>
      </w:r>
      <w:r w:rsidR="00666081">
        <w:rPr>
          <w:szCs w:val="28"/>
        </w:rPr>
        <w:t>омплексного развития социальной инфр</w:t>
      </w:r>
      <w:r w:rsidR="00666081">
        <w:rPr>
          <w:szCs w:val="28"/>
        </w:rPr>
        <w:t>а</w:t>
      </w:r>
      <w:r w:rsidR="00666081">
        <w:rPr>
          <w:szCs w:val="28"/>
        </w:rPr>
        <w:t>структуры.</w:t>
      </w:r>
      <w:r w:rsidR="00666081" w:rsidRPr="0088772F">
        <w:rPr>
          <w:rFonts w:eastAsia="Calibri"/>
          <w:szCs w:val="28"/>
          <w:lang w:eastAsia="en-US"/>
        </w:rPr>
        <w:t xml:space="preserve"> </w:t>
      </w:r>
    </w:p>
    <w:p w14:paraId="2CDE7DC7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квартале 353.03.01.01 проектом предусмотрено строительство детского сада на 201 мест</w:t>
      </w:r>
      <w:r w:rsidR="00DB6323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 и общеобразовательной школы на 1200 мест. В квартале 353.02.02.15 проектом предусмотрено строительство общеобразовательной шк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лы на 900 мест.</w:t>
      </w:r>
    </w:p>
    <w:p w14:paraId="2CDE7DC8" w14:textId="77777777"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Строительство предусмотрено на территориях, зарезервированных в зоне </w:t>
      </w:r>
      <w:r w:rsidR="003932F4" w:rsidRPr="0088772F">
        <w:rPr>
          <w:rFonts w:eastAsia="Calibri"/>
          <w:szCs w:val="28"/>
          <w:lang w:eastAsia="en-US"/>
        </w:rPr>
        <w:t xml:space="preserve">объектов дошкольного, начального общего, основного общего и среднего общего образования </w:t>
      </w:r>
      <w:r w:rsidRPr="0088772F">
        <w:rPr>
          <w:rFonts w:eastAsia="Calibri"/>
          <w:szCs w:val="28"/>
          <w:lang w:eastAsia="en-US"/>
        </w:rPr>
        <w:t>для объектов социальной инфраструктуры в области образования.</w:t>
      </w:r>
    </w:p>
    <w:p w14:paraId="2CDE7DC9" w14:textId="77777777"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14:paraId="2CDE7DCA" w14:textId="77777777" w:rsidR="00DF397E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 xml:space="preserve">2.5. Основные технико-экономические показатели </w:t>
      </w:r>
    </w:p>
    <w:p w14:paraId="2CDE7DCB" w14:textId="77777777"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использования территории</w:t>
      </w:r>
    </w:p>
    <w:p w14:paraId="2CDE7DCC" w14:textId="77777777" w:rsidR="00A22F31" w:rsidRPr="0088772F" w:rsidRDefault="00A22F31" w:rsidP="00C84AA3">
      <w:pPr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14:paraId="2CDE7DCD" w14:textId="77777777" w:rsidR="00193DC0" w:rsidRDefault="00A22F31" w:rsidP="00DB632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Основные технико-экономические показатели использования территории представлены в таблице 2.</w:t>
      </w:r>
    </w:p>
    <w:p w14:paraId="2CDE7DCE" w14:textId="77777777" w:rsidR="00A22F31" w:rsidRDefault="00A22F31" w:rsidP="004B5DEB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Таблица 2</w:t>
      </w:r>
    </w:p>
    <w:p w14:paraId="2CDE7DCF" w14:textId="77777777" w:rsidR="004B5DEB" w:rsidRPr="0088772F" w:rsidRDefault="004B5DEB" w:rsidP="004B5DEB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14:paraId="2CDE7DD0" w14:textId="77777777" w:rsidR="00A22F31" w:rsidRPr="004B5DEB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Основные технико-экономические показатели использования территории</w:t>
      </w:r>
    </w:p>
    <w:p w14:paraId="2CDE7DD1" w14:textId="77777777" w:rsidR="009A432D" w:rsidRPr="004B5DEB" w:rsidRDefault="009A432D" w:rsidP="00C84AA3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962"/>
        <w:gridCol w:w="1276"/>
        <w:gridCol w:w="1275"/>
        <w:gridCol w:w="1418"/>
      </w:tblGrid>
      <w:tr w:rsidR="0088772F" w:rsidRPr="0088772F" w14:paraId="2CDE7DD8" w14:textId="77777777" w:rsidTr="00DB6323">
        <w:trPr>
          <w:trHeight w:val="570"/>
        </w:trPr>
        <w:tc>
          <w:tcPr>
            <w:tcW w:w="992" w:type="dxa"/>
            <w:vMerge w:val="restart"/>
          </w:tcPr>
          <w:p w14:paraId="2CDE7DD2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14:paraId="2CDE7DD3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vMerge w:val="restart"/>
          </w:tcPr>
          <w:p w14:paraId="2CDE7DD4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  <w:vMerge w:val="restart"/>
          </w:tcPr>
          <w:p w14:paraId="2CDE7DD5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Единица измер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5" w:type="dxa"/>
            <w:vMerge w:val="restart"/>
          </w:tcPr>
          <w:p w14:paraId="2CDE7DD6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2018 год</w:t>
            </w:r>
          </w:p>
        </w:tc>
        <w:tc>
          <w:tcPr>
            <w:tcW w:w="1418" w:type="dxa"/>
            <w:vMerge w:val="restart"/>
          </w:tcPr>
          <w:p w14:paraId="2CDE7DD7" w14:textId="77777777" w:rsidR="00A22F31" w:rsidRPr="0088772F" w:rsidRDefault="00A22F31" w:rsidP="00C84AA3">
            <w:pPr>
              <w:spacing w:line="24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2030 год</w:t>
            </w:r>
          </w:p>
        </w:tc>
      </w:tr>
      <w:tr w:rsidR="0088772F" w:rsidRPr="0088772F" w14:paraId="2CDE7DDE" w14:textId="77777777" w:rsidTr="00DB6323">
        <w:trPr>
          <w:trHeight w:val="737"/>
        </w:trPr>
        <w:tc>
          <w:tcPr>
            <w:tcW w:w="992" w:type="dxa"/>
            <w:vMerge/>
          </w:tcPr>
          <w:p w14:paraId="2CDE7DD9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62" w:type="dxa"/>
            <w:vMerge/>
          </w:tcPr>
          <w:p w14:paraId="2CDE7DDA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14:paraId="2CDE7DDB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Merge/>
          </w:tcPr>
          <w:p w14:paraId="2CDE7DDC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  <w:vMerge/>
          </w:tcPr>
          <w:p w14:paraId="2CDE7DDD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14:paraId="2CDE7DDF" w14:textId="77777777" w:rsidR="00DB6323" w:rsidRPr="00DB6323" w:rsidRDefault="00DB632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962"/>
        <w:gridCol w:w="1276"/>
        <w:gridCol w:w="1275"/>
        <w:gridCol w:w="1418"/>
      </w:tblGrid>
      <w:tr w:rsidR="0088772F" w:rsidRPr="0088772F" w14:paraId="2CDE7DE5" w14:textId="77777777" w:rsidTr="00DB6323">
        <w:trPr>
          <w:tblHeader/>
        </w:trPr>
        <w:tc>
          <w:tcPr>
            <w:tcW w:w="992" w:type="dxa"/>
          </w:tcPr>
          <w:p w14:paraId="2CDE7DE0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62" w:type="dxa"/>
          </w:tcPr>
          <w:p w14:paraId="2CDE7DE1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14:paraId="2CDE7DE2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14:paraId="2CDE7DE3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14:paraId="2CDE7DE4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88772F" w:rsidRPr="0088772F" w14:paraId="2CDE7DE8" w14:textId="77777777" w:rsidTr="00DB6323">
        <w:tc>
          <w:tcPr>
            <w:tcW w:w="992" w:type="dxa"/>
          </w:tcPr>
          <w:p w14:paraId="2CDE7DE6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931" w:type="dxa"/>
            <w:gridSpan w:val="4"/>
          </w:tcPr>
          <w:p w14:paraId="2CDE7DE7" w14:textId="77777777" w:rsidR="00A22F31" w:rsidRPr="0088772F" w:rsidRDefault="00A22F31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Территория</w:t>
            </w:r>
          </w:p>
        </w:tc>
      </w:tr>
      <w:tr w:rsidR="0088772F" w:rsidRPr="0088772F" w14:paraId="2CDE7DEE" w14:textId="77777777" w:rsidTr="00DB6323">
        <w:tc>
          <w:tcPr>
            <w:tcW w:w="992" w:type="dxa"/>
          </w:tcPr>
          <w:p w14:paraId="2CDE7DE9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4962" w:type="dxa"/>
            <w:vAlign w:val="center"/>
          </w:tcPr>
          <w:p w14:paraId="2CDE7DEA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рекреационного назначения:</w:t>
            </w:r>
          </w:p>
        </w:tc>
        <w:tc>
          <w:tcPr>
            <w:tcW w:w="1276" w:type="dxa"/>
          </w:tcPr>
          <w:p w14:paraId="2CDE7DEB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vAlign w:val="center"/>
          </w:tcPr>
          <w:p w14:paraId="2CDE7DEC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  <w:vAlign w:val="center"/>
          </w:tcPr>
          <w:p w14:paraId="2CDE7DED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12,9</w:t>
            </w:r>
            <w:r w:rsidR="00AA42BF"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88772F" w:rsidRPr="0088772F" w14:paraId="2CDE7DF4" w14:textId="77777777" w:rsidTr="00E3391C">
        <w:tc>
          <w:tcPr>
            <w:tcW w:w="992" w:type="dxa"/>
          </w:tcPr>
          <w:p w14:paraId="2CDE7DEF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4962" w:type="dxa"/>
            <w:vAlign w:val="center"/>
          </w:tcPr>
          <w:p w14:paraId="2CDE7DF0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арки, скверы, бульвары, иные озел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е</w:t>
            </w:r>
            <w:r w:rsidR="00A22F31" w:rsidRPr="0088772F">
              <w:rPr>
                <w:rFonts w:eastAsia="Calibri"/>
                <w:szCs w:val="28"/>
                <w:lang w:eastAsia="en-US"/>
              </w:rPr>
              <w:lastRenderedPageBreak/>
              <w:t>ненные территории общего поль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зов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14:paraId="2CDE7DF1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lastRenderedPageBreak/>
              <w:t>га</w:t>
            </w:r>
          </w:p>
        </w:tc>
        <w:tc>
          <w:tcPr>
            <w:tcW w:w="1275" w:type="dxa"/>
          </w:tcPr>
          <w:p w14:paraId="2CDE7DF2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14:paraId="2CDE7DF3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2,60</w:t>
            </w:r>
          </w:p>
        </w:tc>
      </w:tr>
      <w:tr w:rsidR="0088772F" w:rsidRPr="0088772F" w14:paraId="2CDE7DFA" w14:textId="77777777" w:rsidTr="00E3391C">
        <w:tc>
          <w:tcPr>
            <w:tcW w:w="992" w:type="dxa"/>
          </w:tcPr>
          <w:p w14:paraId="2CDE7DF5" w14:textId="77777777" w:rsidR="00A22F31" w:rsidRPr="0088772F" w:rsidRDefault="00930AB3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1.</w:t>
            </w:r>
            <w:r w:rsidR="00A22F31"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14:paraId="2CDE7DF6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зелененные территории ограниченн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го пользования</w:t>
            </w:r>
          </w:p>
        </w:tc>
        <w:tc>
          <w:tcPr>
            <w:tcW w:w="1276" w:type="dxa"/>
          </w:tcPr>
          <w:p w14:paraId="2CDE7DF7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DF8" w14:textId="77777777" w:rsidR="00A22F31" w:rsidRPr="0088772F" w:rsidRDefault="00193DC0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2CDE7DF9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10,30</w:t>
            </w:r>
          </w:p>
        </w:tc>
      </w:tr>
      <w:tr w:rsidR="0075547C" w:rsidRPr="0088772F" w14:paraId="2CDE7E00" w14:textId="77777777" w:rsidTr="00E3391C">
        <w:tc>
          <w:tcPr>
            <w:tcW w:w="992" w:type="dxa"/>
          </w:tcPr>
          <w:p w14:paraId="2CDE7DFB" w14:textId="77777777" w:rsidR="0075547C" w:rsidRPr="0088772F" w:rsidRDefault="0075547C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14:paraId="2CDE7DFC" w14:textId="77777777" w:rsidR="0075547C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бщественно-деловые зоны, в том числе:</w:t>
            </w:r>
          </w:p>
        </w:tc>
        <w:tc>
          <w:tcPr>
            <w:tcW w:w="1276" w:type="dxa"/>
          </w:tcPr>
          <w:p w14:paraId="2CDE7DFD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DFE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19,08</w:t>
            </w:r>
          </w:p>
        </w:tc>
        <w:tc>
          <w:tcPr>
            <w:tcW w:w="1418" w:type="dxa"/>
          </w:tcPr>
          <w:p w14:paraId="2CDE7DFF" w14:textId="77777777" w:rsidR="0075547C" w:rsidRPr="0075547C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39,06</w:t>
            </w:r>
          </w:p>
        </w:tc>
      </w:tr>
      <w:tr w:rsidR="0075547C" w:rsidRPr="0088772F" w14:paraId="2CDE7E06" w14:textId="77777777" w:rsidTr="00E3391C">
        <w:tc>
          <w:tcPr>
            <w:tcW w:w="992" w:type="dxa"/>
          </w:tcPr>
          <w:p w14:paraId="2CDE7E01" w14:textId="77777777" w:rsidR="0075547C" w:rsidRPr="0088772F" w:rsidRDefault="0075547C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4962" w:type="dxa"/>
            <w:vAlign w:val="center"/>
          </w:tcPr>
          <w:p w14:paraId="2CDE7E02" w14:textId="77777777" w:rsidR="0075547C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она объектов делового, общественн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го и коммерческого назначения,</w:t>
            </w:r>
            <w:r w:rsidR="0075547C">
              <w:rPr>
                <w:rFonts w:eastAsia="Calibri"/>
                <w:szCs w:val="28"/>
                <w:lang w:eastAsia="en-US"/>
              </w:rPr>
              <w:t xml:space="preserve"> 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в том числе многоэтажных жилых домов</w:t>
            </w:r>
          </w:p>
        </w:tc>
        <w:tc>
          <w:tcPr>
            <w:tcW w:w="1276" w:type="dxa"/>
          </w:tcPr>
          <w:p w14:paraId="2CDE7E03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04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11,52</w:t>
            </w:r>
          </w:p>
        </w:tc>
        <w:tc>
          <w:tcPr>
            <w:tcW w:w="1418" w:type="dxa"/>
          </w:tcPr>
          <w:p w14:paraId="2CDE7E05" w14:textId="77777777" w:rsidR="0075547C" w:rsidRPr="0075547C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25,14</w:t>
            </w:r>
          </w:p>
        </w:tc>
      </w:tr>
      <w:tr w:rsidR="0075547C" w:rsidRPr="0088772F" w14:paraId="2CDE7E0C" w14:textId="77777777" w:rsidTr="00E3391C">
        <w:tc>
          <w:tcPr>
            <w:tcW w:w="992" w:type="dxa"/>
          </w:tcPr>
          <w:p w14:paraId="2CDE7E07" w14:textId="77777777" w:rsidR="0075547C" w:rsidRPr="0088772F" w:rsidRDefault="0075547C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4962" w:type="dxa"/>
            <w:vAlign w:val="center"/>
          </w:tcPr>
          <w:p w14:paraId="2CDE7E08" w14:textId="77777777" w:rsidR="0075547C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она объектов здравоохранения</w:t>
            </w:r>
          </w:p>
        </w:tc>
        <w:tc>
          <w:tcPr>
            <w:tcW w:w="1276" w:type="dxa"/>
          </w:tcPr>
          <w:p w14:paraId="2CDE7E09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0A" w14:textId="77777777"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0,5</w:t>
            </w:r>
          </w:p>
        </w:tc>
        <w:tc>
          <w:tcPr>
            <w:tcW w:w="1418" w:type="dxa"/>
          </w:tcPr>
          <w:p w14:paraId="2CDE7E0B" w14:textId="77777777" w:rsidR="0075547C" w:rsidRPr="0075547C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5547C">
              <w:rPr>
                <w:rFonts w:eastAsia="Calibri"/>
                <w:szCs w:val="28"/>
                <w:lang w:eastAsia="en-US"/>
              </w:rPr>
              <w:t>1,82</w:t>
            </w:r>
          </w:p>
        </w:tc>
      </w:tr>
      <w:tr w:rsidR="0088772F" w:rsidRPr="0088772F" w14:paraId="2CDE7E12" w14:textId="77777777" w:rsidTr="00E3391C">
        <w:tc>
          <w:tcPr>
            <w:tcW w:w="992" w:type="dxa"/>
          </w:tcPr>
          <w:p w14:paraId="2CDE7E0D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4962" w:type="dxa"/>
            <w:vAlign w:val="center"/>
          </w:tcPr>
          <w:p w14:paraId="2CDE7E0E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специализированной мало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эта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ж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1276" w:type="dxa"/>
          </w:tcPr>
          <w:p w14:paraId="2CDE7E0F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10" w14:textId="77777777" w:rsidR="00A22F31" w:rsidRPr="0088772F" w:rsidRDefault="00193DC0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2CDE7E11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0,51</w:t>
            </w:r>
          </w:p>
        </w:tc>
      </w:tr>
      <w:tr w:rsidR="0088772F" w:rsidRPr="0088772F" w14:paraId="2CDE7E18" w14:textId="77777777" w:rsidTr="00E3391C">
        <w:tc>
          <w:tcPr>
            <w:tcW w:w="992" w:type="dxa"/>
          </w:tcPr>
          <w:p w14:paraId="2CDE7E13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4962" w:type="dxa"/>
            <w:vAlign w:val="center"/>
          </w:tcPr>
          <w:p w14:paraId="2CDE7E14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специализированной средне- и многоэтажной общественной за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стро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й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276" w:type="dxa"/>
          </w:tcPr>
          <w:p w14:paraId="2CDE7E15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16" w14:textId="77777777" w:rsidR="00A22F31" w:rsidRPr="0088772F" w:rsidRDefault="00193DC0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14:paraId="2CDE7E17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1,69</w:t>
            </w:r>
          </w:p>
        </w:tc>
      </w:tr>
      <w:tr w:rsidR="0088772F" w:rsidRPr="0088772F" w14:paraId="2CDE7E1E" w14:textId="77777777" w:rsidTr="00E3391C">
        <w:trPr>
          <w:trHeight w:val="675"/>
        </w:trPr>
        <w:tc>
          <w:tcPr>
            <w:tcW w:w="992" w:type="dxa"/>
          </w:tcPr>
          <w:p w14:paraId="2CDE7E19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4962" w:type="dxa"/>
            <w:vAlign w:val="center"/>
          </w:tcPr>
          <w:p w14:paraId="2CDE7E1A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объектов дошкольного, начальн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го общего, основного общего и средн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е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го общего образова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14:paraId="2CDE7E1B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1C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7,06</w:t>
            </w:r>
          </w:p>
        </w:tc>
        <w:tc>
          <w:tcPr>
            <w:tcW w:w="1418" w:type="dxa"/>
          </w:tcPr>
          <w:p w14:paraId="2CDE7E1D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9,90</w:t>
            </w:r>
          </w:p>
        </w:tc>
      </w:tr>
      <w:tr w:rsidR="0088772F" w:rsidRPr="0088772F" w14:paraId="2CDE7E24" w14:textId="77777777" w:rsidTr="00E3391C">
        <w:tc>
          <w:tcPr>
            <w:tcW w:w="992" w:type="dxa"/>
          </w:tcPr>
          <w:p w14:paraId="2CDE7E1F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962" w:type="dxa"/>
            <w:vAlign w:val="center"/>
          </w:tcPr>
          <w:p w14:paraId="2CDE7E20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илые зоны:</w:t>
            </w:r>
          </w:p>
        </w:tc>
        <w:tc>
          <w:tcPr>
            <w:tcW w:w="1276" w:type="dxa"/>
          </w:tcPr>
          <w:p w14:paraId="2CDE7E21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22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96,77</w:t>
            </w:r>
          </w:p>
        </w:tc>
        <w:tc>
          <w:tcPr>
            <w:tcW w:w="1418" w:type="dxa"/>
          </w:tcPr>
          <w:p w14:paraId="2CDE7E23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62,25</w:t>
            </w:r>
          </w:p>
        </w:tc>
      </w:tr>
      <w:tr w:rsidR="0088772F" w:rsidRPr="0088772F" w14:paraId="2CDE7E2A" w14:textId="77777777" w:rsidTr="00E3391C">
        <w:tc>
          <w:tcPr>
            <w:tcW w:w="992" w:type="dxa"/>
          </w:tcPr>
          <w:p w14:paraId="2CDE7E25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4962" w:type="dxa"/>
            <w:vAlign w:val="center"/>
          </w:tcPr>
          <w:p w14:paraId="2CDE7E26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застройки жилыми домами</w:t>
            </w:r>
            <w:r w:rsidR="003932F4" w:rsidRPr="0088772F">
              <w:rPr>
                <w:rFonts w:eastAsia="Calibri"/>
                <w:szCs w:val="28"/>
                <w:lang w:eastAsia="en-US"/>
              </w:rPr>
              <w:t xml:space="preserve"> см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е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276" w:type="dxa"/>
          </w:tcPr>
          <w:p w14:paraId="2CDE7E27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28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29,71</w:t>
            </w:r>
          </w:p>
        </w:tc>
        <w:tc>
          <w:tcPr>
            <w:tcW w:w="1418" w:type="dxa"/>
          </w:tcPr>
          <w:p w14:paraId="2CDE7E29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28,10</w:t>
            </w:r>
          </w:p>
        </w:tc>
      </w:tr>
      <w:tr w:rsidR="0088772F" w:rsidRPr="0088772F" w14:paraId="2CDE7E30" w14:textId="77777777" w:rsidTr="00E3391C">
        <w:tc>
          <w:tcPr>
            <w:tcW w:w="992" w:type="dxa"/>
          </w:tcPr>
          <w:p w14:paraId="2CDE7E2B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4962" w:type="dxa"/>
            <w:vAlign w:val="center"/>
          </w:tcPr>
          <w:p w14:paraId="2CDE7E2C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застройк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и индивидуальными ж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и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276" w:type="dxa"/>
          </w:tcPr>
          <w:p w14:paraId="2CDE7E2D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2E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67,06</w:t>
            </w:r>
          </w:p>
        </w:tc>
        <w:tc>
          <w:tcPr>
            <w:tcW w:w="1418" w:type="dxa"/>
          </w:tcPr>
          <w:p w14:paraId="2CDE7E2F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34,15</w:t>
            </w:r>
          </w:p>
        </w:tc>
      </w:tr>
      <w:tr w:rsidR="0088772F" w:rsidRPr="0088772F" w14:paraId="2CDE7E36" w14:textId="77777777" w:rsidTr="00E3391C">
        <w:tc>
          <w:tcPr>
            <w:tcW w:w="992" w:type="dxa"/>
          </w:tcPr>
          <w:p w14:paraId="2CDE7E31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962" w:type="dxa"/>
            <w:vAlign w:val="center"/>
          </w:tcPr>
          <w:p w14:paraId="2CDE7E32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роизводственные зоны:</w:t>
            </w:r>
          </w:p>
        </w:tc>
        <w:tc>
          <w:tcPr>
            <w:tcW w:w="1276" w:type="dxa"/>
          </w:tcPr>
          <w:p w14:paraId="2CDE7E33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34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14:paraId="2CDE7E35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88772F" w:rsidRPr="0088772F" w14:paraId="2CDE7E3C" w14:textId="77777777" w:rsidTr="00E3391C">
        <w:tc>
          <w:tcPr>
            <w:tcW w:w="992" w:type="dxa"/>
          </w:tcPr>
          <w:p w14:paraId="2CDE7E37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4962" w:type="dxa"/>
            <w:vAlign w:val="center"/>
          </w:tcPr>
          <w:p w14:paraId="2CDE7E38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ко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ммунальных и складских об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ъ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ектов</w:t>
            </w:r>
          </w:p>
        </w:tc>
        <w:tc>
          <w:tcPr>
            <w:tcW w:w="1276" w:type="dxa"/>
          </w:tcPr>
          <w:p w14:paraId="2CDE7E39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3A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14:paraId="2CDE7E3B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88772F" w:rsidRPr="0088772F" w14:paraId="2CDE7E42" w14:textId="77777777" w:rsidTr="00E3391C">
        <w:tc>
          <w:tcPr>
            <w:tcW w:w="992" w:type="dxa"/>
          </w:tcPr>
          <w:p w14:paraId="2CDE7E3D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4962" w:type="dxa"/>
            <w:vAlign w:val="center"/>
          </w:tcPr>
          <w:p w14:paraId="2CDE7E3E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инженерной и транспортной и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фраструктур:</w:t>
            </w:r>
          </w:p>
        </w:tc>
        <w:tc>
          <w:tcPr>
            <w:tcW w:w="1276" w:type="dxa"/>
          </w:tcPr>
          <w:p w14:paraId="2CDE7E3F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40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46,93</w:t>
            </w:r>
          </w:p>
        </w:tc>
        <w:tc>
          <w:tcPr>
            <w:tcW w:w="1418" w:type="dxa"/>
          </w:tcPr>
          <w:p w14:paraId="2CDE7E41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59,55</w:t>
            </w:r>
          </w:p>
        </w:tc>
      </w:tr>
      <w:tr w:rsidR="0088772F" w:rsidRPr="0088772F" w14:paraId="2CDE7E48" w14:textId="77777777" w:rsidTr="00E3391C">
        <w:tc>
          <w:tcPr>
            <w:tcW w:w="992" w:type="dxa"/>
          </w:tcPr>
          <w:p w14:paraId="2CDE7E43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4962" w:type="dxa"/>
            <w:vAlign w:val="center"/>
          </w:tcPr>
          <w:p w14:paraId="2CDE7E44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а объектов улично-дорожной сети</w:t>
            </w:r>
          </w:p>
        </w:tc>
        <w:tc>
          <w:tcPr>
            <w:tcW w:w="1276" w:type="dxa"/>
          </w:tcPr>
          <w:p w14:paraId="2CDE7E45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46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41,65</w:t>
            </w:r>
          </w:p>
        </w:tc>
        <w:tc>
          <w:tcPr>
            <w:tcW w:w="1418" w:type="dxa"/>
          </w:tcPr>
          <w:p w14:paraId="2CDE7E47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56,46</w:t>
            </w:r>
          </w:p>
        </w:tc>
      </w:tr>
      <w:tr w:rsidR="0088772F" w:rsidRPr="0088772F" w14:paraId="2CDE7E4E" w14:textId="77777777" w:rsidTr="00E3391C">
        <w:trPr>
          <w:trHeight w:val="663"/>
        </w:trPr>
        <w:tc>
          <w:tcPr>
            <w:tcW w:w="992" w:type="dxa"/>
          </w:tcPr>
          <w:p w14:paraId="2CDE7E49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4962" w:type="dxa"/>
            <w:vAlign w:val="center"/>
          </w:tcPr>
          <w:p w14:paraId="2CDE7E4A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объектов инженерной инфр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а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276" w:type="dxa"/>
          </w:tcPr>
          <w:p w14:paraId="2CDE7E4B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4C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2,74</w:t>
            </w:r>
          </w:p>
        </w:tc>
        <w:tc>
          <w:tcPr>
            <w:tcW w:w="1418" w:type="dxa"/>
          </w:tcPr>
          <w:p w14:paraId="2CDE7E4D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3,09</w:t>
            </w:r>
          </w:p>
        </w:tc>
      </w:tr>
      <w:tr w:rsidR="0088772F" w:rsidRPr="0088772F" w14:paraId="2CDE7E54" w14:textId="77777777" w:rsidTr="00E3391C">
        <w:trPr>
          <w:trHeight w:val="663"/>
        </w:trPr>
        <w:tc>
          <w:tcPr>
            <w:tcW w:w="992" w:type="dxa"/>
          </w:tcPr>
          <w:p w14:paraId="2CDE7E4F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4962" w:type="dxa"/>
            <w:vAlign w:val="center"/>
          </w:tcPr>
          <w:p w14:paraId="2CDE7E50" w14:textId="77777777" w:rsidR="009A432D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</w:t>
            </w:r>
            <w:r w:rsidR="009C7D3E" w:rsidRPr="0088772F">
              <w:rPr>
                <w:rFonts w:eastAsia="Calibri"/>
                <w:szCs w:val="28"/>
                <w:lang w:eastAsia="en-US"/>
              </w:rPr>
              <w:t>а</w:t>
            </w:r>
            <w:r w:rsidR="00A22F31" w:rsidRPr="0088772F">
              <w:rPr>
                <w:rFonts w:eastAsia="Calibri"/>
                <w:szCs w:val="28"/>
                <w:lang w:eastAsia="en-US"/>
              </w:rPr>
              <w:t xml:space="preserve"> сооружений и коммуникаций ж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е</w:t>
            </w:r>
            <w:r w:rsidR="00A22F31" w:rsidRPr="0088772F">
              <w:rPr>
                <w:rFonts w:eastAsia="Calibri"/>
                <w:szCs w:val="28"/>
                <w:lang w:eastAsia="en-US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14:paraId="2CDE7E51" w14:textId="77777777" w:rsidR="00A22F31" w:rsidRPr="0088772F" w:rsidRDefault="007D239E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52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2,54</w:t>
            </w:r>
          </w:p>
        </w:tc>
        <w:tc>
          <w:tcPr>
            <w:tcW w:w="1418" w:type="dxa"/>
          </w:tcPr>
          <w:p w14:paraId="2CDE7E53" w14:textId="77777777" w:rsidR="00A22F31" w:rsidRPr="0088772F" w:rsidRDefault="006A56CD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</w:tr>
      <w:tr w:rsidR="0088772F" w:rsidRPr="0088772F" w14:paraId="2CDE7E5A" w14:textId="77777777" w:rsidTr="00E3391C">
        <w:trPr>
          <w:trHeight w:val="407"/>
        </w:trPr>
        <w:tc>
          <w:tcPr>
            <w:tcW w:w="992" w:type="dxa"/>
          </w:tcPr>
          <w:p w14:paraId="2CDE7E55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962" w:type="dxa"/>
            <w:vAlign w:val="center"/>
          </w:tcPr>
          <w:p w14:paraId="2CDE7E56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стоянок автомобильного тран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с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порта:</w:t>
            </w:r>
          </w:p>
        </w:tc>
        <w:tc>
          <w:tcPr>
            <w:tcW w:w="1276" w:type="dxa"/>
          </w:tcPr>
          <w:p w14:paraId="2CDE7E57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58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14:paraId="2CDE7E59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88772F" w:rsidRPr="0088772F" w14:paraId="2CDE7E60" w14:textId="77777777" w:rsidTr="00E3391C">
        <w:tc>
          <w:tcPr>
            <w:tcW w:w="992" w:type="dxa"/>
          </w:tcPr>
          <w:p w14:paraId="2CDE7E5B" w14:textId="77777777"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4962" w:type="dxa"/>
            <w:vAlign w:val="center"/>
          </w:tcPr>
          <w:p w14:paraId="2CDE7E5C" w14:textId="77777777"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стоянок для легковых автомоб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и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лей.</w:t>
            </w:r>
          </w:p>
        </w:tc>
        <w:tc>
          <w:tcPr>
            <w:tcW w:w="1276" w:type="dxa"/>
          </w:tcPr>
          <w:p w14:paraId="2CDE7E5D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5E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14:paraId="2CDE7E5F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88772F" w:rsidRPr="0088772F" w14:paraId="2CDE7E66" w14:textId="77777777" w:rsidTr="00E3391C">
        <w:tc>
          <w:tcPr>
            <w:tcW w:w="992" w:type="dxa"/>
          </w:tcPr>
          <w:p w14:paraId="2CDE7E61" w14:textId="77777777" w:rsidR="00A22F31" w:rsidRPr="0088772F" w:rsidRDefault="00A22F31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 w:rsidR="00DB6323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962" w:type="dxa"/>
          </w:tcPr>
          <w:p w14:paraId="2CDE7E62" w14:textId="77777777" w:rsidR="00A22F31" w:rsidRPr="0088772F" w:rsidRDefault="00A22F31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Общая площадь в границах проектир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276" w:type="dxa"/>
          </w:tcPr>
          <w:p w14:paraId="2CDE7E63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14:paraId="2CDE7E64" w14:textId="77777777" w:rsidR="00A22F31" w:rsidRPr="0088772F" w:rsidRDefault="00A22F31" w:rsidP="00E3391C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418" w:type="dxa"/>
          </w:tcPr>
          <w:p w14:paraId="2CDE7E65" w14:textId="77777777" w:rsidR="00A22F31" w:rsidRPr="0088772F" w:rsidRDefault="00A22F31" w:rsidP="00E3391C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177,85</w:t>
            </w:r>
          </w:p>
        </w:tc>
      </w:tr>
      <w:tr w:rsidR="0088772F" w:rsidRPr="0088772F" w14:paraId="2CDE7E6D" w14:textId="77777777" w:rsidTr="004B5DEB">
        <w:trPr>
          <w:trHeight w:val="898"/>
        </w:trPr>
        <w:tc>
          <w:tcPr>
            <w:tcW w:w="992" w:type="dxa"/>
            <w:tcBorders>
              <w:bottom w:val="single" w:sz="4" w:space="0" w:color="auto"/>
            </w:tcBorders>
          </w:tcPr>
          <w:p w14:paraId="2CDE7E67" w14:textId="77777777" w:rsidR="00A22F31" w:rsidRPr="0088772F" w:rsidRDefault="00A22F31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 w:rsidR="00DB6323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2CDE7E68" w14:textId="77777777" w:rsidR="00A22F31" w:rsidRPr="0088772F" w:rsidRDefault="00A22F31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Обеспеченность озеленением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CDE7E69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14:paraId="2CDE7E6A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CDE7E6B" w14:textId="77777777" w:rsidR="00A22F31" w:rsidRPr="0088772F" w:rsidRDefault="00A22F31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CDE7E6C" w14:textId="77777777"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4B5DEB" w:rsidRPr="0088772F" w14:paraId="2CDE7E6F" w14:textId="77777777" w:rsidTr="004B5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99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DE7E6E" w14:textId="77777777"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</w:tr>
      <w:tr w:rsidR="004B5DEB" w:rsidRPr="0088772F" w14:paraId="2CDE7E72" w14:textId="77777777" w:rsidTr="004B5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  <w:tcBorders>
              <w:top w:val="nil"/>
            </w:tcBorders>
          </w:tcPr>
          <w:p w14:paraId="2CDE7E70" w14:textId="77777777" w:rsidR="004B5DEB" w:rsidRPr="0088772F" w:rsidRDefault="004B5DEB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8931" w:type="dxa"/>
            <w:gridSpan w:val="4"/>
            <w:tcBorders>
              <w:top w:val="nil"/>
            </w:tcBorders>
          </w:tcPr>
          <w:p w14:paraId="2CDE7E71" w14:textId="77777777" w:rsidR="004B5DEB" w:rsidRPr="0088772F" w:rsidRDefault="004B5DEB" w:rsidP="008B2C3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Население</w:t>
            </w:r>
          </w:p>
        </w:tc>
      </w:tr>
      <w:tr w:rsidR="004B5DEB" w:rsidRPr="0088772F" w14:paraId="2CDE7E7A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7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962" w:type="dxa"/>
          </w:tcPr>
          <w:p w14:paraId="2CDE7E74" w14:textId="77777777"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14:paraId="2CDE7E7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</w:t>
            </w:r>
          </w:p>
          <w:p w14:paraId="2CDE7E7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</w:tcPr>
          <w:p w14:paraId="2CDE7E7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1600</w:t>
            </w:r>
          </w:p>
          <w:p w14:paraId="2CDE7E78" w14:textId="77777777"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2CDE7E7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black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26272</w:t>
            </w:r>
          </w:p>
        </w:tc>
      </w:tr>
      <w:tr w:rsidR="004B5DEB" w:rsidRPr="0088772F" w14:paraId="2CDE7E80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7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4962" w:type="dxa"/>
          </w:tcPr>
          <w:p w14:paraId="2CDE7E7C" w14:textId="77777777"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276" w:type="dxa"/>
          </w:tcPr>
          <w:p w14:paraId="2CDE7E7D" w14:textId="77777777" w:rsidR="004B5DEB" w:rsidRPr="0088772F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1275" w:type="dxa"/>
          </w:tcPr>
          <w:p w14:paraId="2CDE7E7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8,99</w:t>
            </w:r>
          </w:p>
        </w:tc>
        <w:tc>
          <w:tcPr>
            <w:tcW w:w="1418" w:type="dxa"/>
          </w:tcPr>
          <w:p w14:paraId="2CDE7E7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147,7</w:t>
            </w:r>
          </w:p>
        </w:tc>
      </w:tr>
      <w:tr w:rsidR="004B5DEB" w:rsidRPr="0088772F" w14:paraId="2CDE7E86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8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4962" w:type="dxa"/>
          </w:tcPr>
          <w:p w14:paraId="2CDE7E82" w14:textId="77777777"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14:paraId="2CDE7E83" w14:textId="77777777" w:rsidR="004B5DEB" w:rsidRPr="0088772F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1275" w:type="dxa"/>
          </w:tcPr>
          <w:p w14:paraId="2CDE7E84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1418" w:type="dxa"/>
          </w:tcPr>
          <w:p w14:paraId="2CDE7E8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298,8</w:t>
            </w:r>
          </w:p>
        </w:tc>
      </w:tr>
      <w:tr w:rsidR="004B5DEB" w:rsidRPr="0088772F" w14:paraId="2CDE7E89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8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931" w:type="dxa"/>
            <w:gridSpan w:val="4"/>
          </w:tcPr>
          <w:p w14:paraId="2CDE7E88" w14:textId="77777777"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4B5DEB" w:rsidRPr="0088772F" w14:paraId="2CDE7E90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8A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962" w:type="dxa"/>
          </w:tcPr>
          <w:p w14:paraId="2CDE7E8B" w14:textId="77777777"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</w:t>
            </w:r>
            <w:r w:rsidRPr="0088772F">
              <w:rPr>
                <w:rFonts w:eastAsia="Calibri"/>
                <w:szCs w:val="28"/>
                <w:lang w:eastAsia="en-US"/>
              </w:rPr>
              <w:t>б</w:t>
            </w:r>
            <w:r w:rsidRPr="0088772F">
              <w:rPr>
                <w:rFonts w:eastAsia="Calibri"/>
                <w:szCs w:val="28"/>
                <w:lang w:eastAsia="en-US"/>
              </w:rPr>
              <w:t>щей площадью жилья</w:t>
            </w:r>
          </w:p>
        </w:tc>
        <w:tc>
          <w:tcPr>
            <w:tcW w:w="1276" w:type="dxa"/>
          </w:tcPr>
          <w:p w14:paraId="2CDE7E8C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14:paraId="2CDE7E8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</w:tcPr>
          <w:p w14:paraId="2CDE7E8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1418" w:type="dxa"/>
          </w:tcPr>
          <w:p w14:paraId="2CDE7E8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4B5DEB" w:rsidRPr="0088772F" w14:paraId="2CDE7E96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9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962" w:type="dxa"/>
          </w:tcPr>
          <w:p w14:paraId="2CDE7E92" w14:textId="77777777"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</w:tcPr>
          <w:p w14:paraId="2CDE7E9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1275" w:type="dxa"/>
            <w:noWrap/>
          </w:tcPr>
          <w:p w14:paraId="2CDE7E94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30,40</w:t>
            </w:r>
          </w:p>
        </w:tc>
        <w:tc>
          <w:tcPr>
            <w:tcW w:w="1418" w:type="dxa"/>
            <w:noWrap/>
          </w:tcPr>
          <w:p w14:paraId="2CDE7E9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630,528</w:t>
            </w:r>
          </w:p>
        </w:tc>
      </w:tr>
      <w:tr w:rsidR="004B5DEB" w:rsidRPr="0088772F" w14:paraId="2CDE7E99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97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931" w:type="dxa"/>
            <w:gridSpan w:val="4"/>
          </w:tcPr>
          <w:p w14:paraId="2CDE7E98" w14:textId="77777777" w:rsidR="004B5DEB" w:rsidRPr="00635D64" w:rsidRDefault="004B5DEB" w:rsidP="004B5DEB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4B5DEB" w:rsidRPr="0088772F" w14:paraId="2CDE7E9F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9A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962" w:type="dxa"/>
          </w:tcPr>
          <w:p w14:paraId="2CDE7E9B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Детские дошкольные учреждения</w:t>
            </w:r>
          </w:p>
        </w:tc>
        <w:tc>
          <w:tcPr>
            <w:tcW w:w="1276" w:type="dxa"/>
          </w:tcPr>
          <w:p w14:paraId="2CDE7E9C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2CDE7E9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9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917BF">
              <w:rPr>
                <w:rFonts w:eastAsia="Calibri"/>
                <w:szCs w:val="28"/>
                <w:lang w:eastAsia="en-US"/>
              </w:rPr>
              <w:t>951</w:t>
            </w:r>
          </w:p>
        </w:tc>
      </w:tr>
      <w:tr w:rsidR="004B5DEB" w:rsidRPr="0088772F" w14:paraId="2CDE7EA5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A0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962" w:type="dxa"/>
          </w:tcPr>
          <w:p w14:paraId="2CDE7EA1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Общеобразовательные школы</w:t>
            </w:r>
          </w:p>
        </w:tc>
        <w:tc>
          <w:tcPr>
            <w:tcW w:w="1276" w:type="dxa"/>
          </w:tcPr>
          <w:p w14:paraId="2CDE7EA2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2CDE7EA3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A4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3200</w:t>
            </w:r>
          </w:p>
        </w:tc>
      </w:tr>
      <w:tr w:rsidR="004B5DEB" w:rsidRPr="0088772F" w14:paraId="2CDE7EAB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A6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4962" w:type="dxa"/>
          </w:tcPr>
          <w:p w14:paraId="2CDE7EA7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14:paraId="2CDE7EA8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A9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AA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14:paraId="2CDE7EB1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AC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4.4</w:t>
            </w:r>
          </w:p>
        </w:tc>
        <w:tc>
          <w:tcPr>
            <w:tcW w:w="4962" w:type="dxa"/>
          </w:tcPr>
          <w:p w14:paraId="2CDE7EAD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val="en-US"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Центры детского творчества</w:t>
            </w:r>
          </w:p>
        </w:tc>
        <w:tc>
          <w:tcPr>
            <w:tcW w:w="1276" w:type="dxa"/>
          </w:tcPr>
          <w:p w14:paraId="2CDE7EAE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кв. м</w:t>
            </w:r>
          </w:p>
        </w:tc>
        <w:tc>
          <w:tcPr>
            <w:tcW w:w="1275" w:type="dxa"/>
          </w:tcPr>
          <w:p w14:paraId="2CDE7EAF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B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319</w:t>
            </w:r>
          </w:p>
        </w:tc>
      </w:tr>
      <w:tr w:rsidR="004B5DEB" w:rsidRPr="0088772F" w14:paraId="2CDE7EB8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B2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4.5</w:t>
            </w:r>
          </w:p>
        </w:tc>
        <w:tc>
          <w:tcPr>
            <w:tcW w:w="4962" w:type="dxa"/>
          </w:tcPr>
          <w:p w14:paraId="2CDE7EB3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Поликлиники общего типа</w:t>
            </w:r>
          </w:p>
        </w:tc>
        <w:tc>
          <w:tcPr>
            <w:tcW w:w="1276" w:type="dxa"/>
          </w:tcPr>
          <w:p w14:paraId="2CDE7EB4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посещ</w:t>
            </w:r>
            <w:r w:rsidRPr="00635D64">
              <w:rPr>
                <w:rFonts w:eastAsia="Calibri"/>
                <w:szCs w:val="28"/>
                <w:lang w:eastAsia="en-US"/>
              </w:rPr>
              <w:t>е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ний </w:t>
            </w:r>
          </w:p>
          <w:p w14:paraId="2CDE7EB5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в смену</w:t>
            </w:r>
          </w:p>
        </w:tc>
        <w:tc>
          <w:tcPr>
            <w:tcW w:w="1275" w:type="dxa"/>
          </w:tcPr>
          <w:p w14:paraId="2CDE7EB6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B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500</w:t>
            </w:r>
          </w:p>
        </w:tc>
      </w:tr>
      <w:tr w:rsidR="004B5DEB" w:rsidRPr="0088772F" w14:paraId="2CDE7EBE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B9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4.6</w:t>
            </w:r>
          </w:p>
        </w:tc>
        <w:tc>
          <w:tcPr>
            <w:tcW w:w="4962" w:type="dxa"/>
          </w:tcPr>
          <w:p w14:paraId="2CDE7EBA" w14:textId="77777777"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14:paraId="2CDE7EBB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BC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B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14:paraId="2CDE7EC4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BF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4.7</w:t>
            </w:r>
          </w:p>
        </w:tc>
        <w:tc>
          <w:tcPr>
            <w:tcW w:w="4962" w:type="dxa"/>
          </w:tcPr>
          <w:p w14:paraId="2CDE7EC0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14:paraId="2CDE7EC1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C2" w14:textId="77777777" w:rsidR="004B5DEB" w:rsidRPr="00635D64" w:rsidRDefault="004B5DEB" w:rsidP="00C84AA3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14:paraId="2CDE7EC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4B5DEB" w:rsidRPr="0088772F" w14:paraId="2CDE7ECA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C5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4.8</w:t>
            </w:r>
          </w:p>
        </w:tc>
        <w:tc>
          <w:tcPr>
            <w:tcW w:w="4962" w:type="dxa"/>
          </w:tcPr>
          <w:p w14:paraId="2CDE7EC6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Физкультурно-оздоровительные клубы, фитнес-клубы, спортивные залы, спо</w:t>
            </w:r>
            <w:r w:rsidRPr="00635D64">
              <w:rPr>
                <w:rFonts w:eastAsia="Calibri"/>
                <w:szCs w:val="28"/>
                <w:lang w:eastAsia="en-US"/>
              </w:rPr>
              <w:t>р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тивные сооружения для занятий настольными играми </w:t>
            </w:r>
          </w:p>
        </w:tc>
        <w:tc>
          <w:tcPr>
            <w:tcW w:w="1276" w:type="dxa"/>
          </w:tcPr>
          <w:p w14:paraId="2CDE7EC7" w14:textId="77777777" w:rsidR="004B5DEB" w:rsidRPr="00635D64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площади пола</w:t>
            </w:r>
          </w:p>
        </w:tc>
        <w:tc>
          <w:tcPr>
            <w:tcW w:w="1275" w:type="dxa"/>
          </w:tcPr>
          <w:p w14:paraId="2CDE7EC8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C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2231,11</w:t>
            </w:r>
          </w:p>
        </w:tc>
      </w:tr>
      <w:tr w:rsidR="004B5DEB" w:rsidRPr="0088772F" w14:paraId="2CDE7ED1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CB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4.9</w:t>
            </w:r>
          </w:p>
        </w:tc>
        <w:tc>
          <w:tcPr>
            <w:tcW w:w="4962" w:type="dxa"/>
          </w:tcPr>
          <w:p w14:paraId="2CDE7ECC" w14:textId="77777777"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Молочные кухни</w:t>
            </w:r>
          </w:p>
        </w:tc>
        <w:tc>
          <w:tcPr>
            <w:tcW w:w="1276" w:type="dxa"/>
          </w:tcPr>
          <w:p w14:paraId="2CDE7ECD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14:paraId="2CDE7ECE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общей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 xml:space="preserve">площади     </w:t>
            </w:r>
          </w:p>
        </w:tc>
        <w:tc>
          <w:tcPr>
            <w:tcW w:w="1275" w:type="dxa"/>
          </w:tcPr>
          <w:p w14:paraId="2CDE7ECF" w14:textId="77777777" w:rsidR="004B5DEB" w:rsidRPr="00635D64" w:rsidRDefault="004B5DEB" w:rsidP="00C84AA3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14:paraId="2CDE7ED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167</w:t>
            </w:r>
          </w:p>
        </w:tc>
      </w:tr>
      <w:tr w:rsidR="004B5DEB" w:rsidRPr="0088772F" w14:paraId="2CDE7ED7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992" w:type="dxa"/>
          </w:tcPr>
          <w:p w14:paraId="2CDE7ED2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4.10</w:t>
            </w:r>
          </w:p>
        </w:tc>
        <w:tc>
          <w:tcPr>
            <w:tcW w:w="4962" w:type="dxa"/>
          </w:tcPr>
          <w:p w14:paraId="2CDE7ED3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продовольственных товаров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2CDE7ED4" w14:textId="77777777" w:rsidR="004B5DEB" w:rsidRPr="00E3391C" w:rsidRDefault="004B5DEB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3391C">
              <w:rPr>
                <w:rFonts w:eastAsia="Calibri"/>
                <w:szCs w:val="28"/>
                <w:lang w:eastAsia="en-US"/>
              </w:rPr>
              <w:t>кв. м торговой площади</w:t>
            </w:r>
          </w:p>
        </w:tc>
        <w:tc>
          <w:tcPr>
            <w:tcW w:w="1275" w:type="dxa"/>
          </w:tcPr>
          <w:p w14:paraId="2CDE7ED5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D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3187</w:t>
            </w:r>
          </w:p>
        </w:tc>
      </w:tr>
      <w:tr w:rsidR="004B5DEB" w:rsidRPr="0088772F" w14:paraId="2CDE7EDE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D8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4.11</w:t>
            </w:r>
          </w:p>
        </w:tc>
        <w:tc>
          <w:tcPr>
            <w:tcW w:w="4962" w:type="dxa"/>
          </w:tcPr>
          <w:p w14:paraId="2CDE7ED9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непродовольственных тов</w:t>
            </w:r>
            <w:r w:rsidRPr="00635D64">
              <w:rPr>
                <w:rFonts w:eastAsia="Calibri"/>
                <w:szCs w:val="28"/>
                <w:lang w:eastAsia="en-US"/>
              </w:rPr>
              <w:t>а</w:t>
            </w:r>
            <w:r w:rsidRPr="00635D64">
              <w:rPr>
                <w:rFonts w:eastAsia="Calibri"/>
                <w:szCs w:val="28"/>
                <w:lang w:eastAsia="en-US"/>
              </w:rPr>
              <w:t>ров</w:t>
            </w:r>
          </w:p>
        </w:tc>
        <w:tc>
          <w:tcPr>
            <w:tcW w:w="1276" w:type="dxa"/>
          </w:tcPr>
          <w:p w14:paraId="2CDE7EDA" w14:textId="77777777" w:rsidR="004B5DEB" w:rsidRPr="004B5DEB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14:paraId="2CDE7EDB" w14:textId="77777777" w:rsidR="004B5DEB" w:rsidRPr="00666081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275" w:type="dxa"/>
          </w:tcPr>
          <w:p w14:paraId="2CDE7EDC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D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5737</w:t>
            </w:r>
          </w:p>
        </w:tc>
      </w:tr>
      <w:tr w:rsidR="004B5DEB" w:rsidRPr="0088772F" w14:paraId="2CDE7EE4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DF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4.12</w:t>
            </w:r>
          </w:p>
        </w:tc>
        <w:tc>
          <w:tcPr>
            <w:tcW w:w="4962" w:type="dxa"/>
          </w:tcPr>
          <w:p w14:paraId="2CDE7EE0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Объекты бытового обслуживания </w:t>
            </w:r>
          </w:p>
        </w:tc>
        <w:tc>
          <w:tcPr>
            <w:tcW w:w="1276" w:type="dxa"/>
          </w:tcPr>
          <w:p w14:paraId="2CDE7EE1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рабочее    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место</w:t>
            </w:r>
          </w:p>
        </w:tc>
        <w:tc>
          <w:tcPr>
            <w:tcW w:w="1275" w:type="dxa"/>
          </w:tcPr>
          <w:p w14:paraId="2CDE7EE2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E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63</w:t>
            </w:r>
          </w:p>
        </w:tc>
      </w:tr>
      <w:tr w:rsidR="004B5DEB" w:rsidRPr="0088772F" w14:paraId="2CDE7EEA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E5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4.13</w:t>
            </w:r>
          </w:p>
        </w:tc>
        <w:tc>
          <w:tcPr>
            <w:tcW w:w="4962" w:type="dxa"/>
          </w:tcPr>
          <w:p w14:paraId="2CDE7EE6" w14:textId="77777777"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связи</w:t>
            </w:r>
          </w:p>
        </w:tc>
        <w:tc>
          <w:tcPr>
            <w:tcW w:w="1276" w:type="dxa"/>
          </w:tcPr>
          <w:p w14:paraId="2CDE7EE7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E8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E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val="en-US" w:eastAsia="en-US"/>
              </w:rPr>
            </w:pPr>
            <w:r w:rsidRPr="0088772F">
              <w:rPr>
                <w:rFonts w:eastAsia="Calibri"/>
                <w:szCs w:val="28"/>
                <w:lang w:val="en-US" w:eastAsia="en-US"/>
              </w:rPr>
              <w:t>2</w:t>
            </w:r>
          </w:p>
        </w:tc>
      </w:tr>
      <w:tr w:rsidR="004B5DEB" w:rsidRPr="0088772F" w14:paraId="2CDE7EF1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EB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4.14</w:t>
            </w:r>
          </w:p>
        </w:tc>
        <w:tc>
          <w:tcPr>
            <w:tcW w:w="4962" w:type="dxa"/>
          </w:tcPr>
          <w:p w14:paraId="2CDE7EEC" w14:textId="77777777"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банков</w:t>
            </w:r>
          </w:p>
        </w:tc>
        <w:tc>
          <w:tcPr>
            <w:tcW w:w="1276" w:type="dxa"/>
          </w:tcPr>
          <w:p w14:paraId="2CDE7EED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операц</w:t>
            </w:r>
            <w:r w:rsidRPr="00635D64">
              <w:rPr>
                <w:rFonts w:eastAsia="Calibri"/>
                <w:szCs w:val="28"/>
                <w:lang w:eastAsia="en-US"/>
              </w:rPr>
              <w:t>и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онное </w:t>
            </w:r>
          </w:p>
          <w:p w14:paraId="2CDE7EEE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место</w:t>
            </w:r>
          </w:p>
        </w:tc>
        <w:tc>
          <w:tcPr>
            <w:tcW w:w="1275" w:type="dxa"/>
          </w:tcPr>
          <w:p w14:paraId="2CDE7EEF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F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4B5DEB" w:rsidRPr="0088772F" w14:paraId="2CDE7EF7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F2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4.15</w:t>
            </w:r>
          </w:p>
        </w:tc>
        <w:tc>
          <w:tcPr>
            <w:tcW w:w="4962" w:type="dxa"/>
          </w:tcPr>
          <w:p w14:paraId="2CDE7EF3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276" w:type="dxa"/>
          </w:tcPr>
          <w:p w14:paraId="2CDE7EF4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F5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F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14:paraId="2CDE7EFD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F8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4.16</w:t>
            </w:r>
          </w:p>
        </w:tc>
        <w:tc>
          <w:tcPr>
            <w:tcW w:w="4962" w:type="dxa"/>
          </w:tcPr>
          <w:p w14:paraId="2CDE7EF9" w14:textId="77777777"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Пожарное депо</w:t>
            </w:r>
          </w:p>
        </w:tc>
        <w:tc>
          <w:tcPr>
            <w:tcW w:w="1276" w:type="dxa"/>
          </w:tcPr>
          <w:p w14:paraId="2CDE7EFA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14:paraId="2CDE7EFB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EFC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14:paraId="2CDE7F00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EF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8931" w:type="dxa"/>
            <w:gridSpan w:val="4"/>
          </w:tcPr>
          <w:p w14:paraId="2CDE7EFF" w14:textId="77777777"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4B5DEB" w:rsidRPr="0088772F" w14:paraId="2CDE7F06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0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962" w:type="dxa"/>
            <w:tcBorders>
              <w:top w:val="nil"/>
            </w:tcBorders>
          </w:tcPr>
          <w:p w14:paraId="2CDE7F02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nil"/>
            </w:tcBorders>
          </w:tcPr>
          <w:p w14:paraId="2CDE7F03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04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11,16</w:t>
            </w:r>
          </w:p>
        </w:tc>
        <w:tc>
          <w:tcPr>
            <w:tcW w:w="1418" w:type="dxa"/>
          </w:tcPr>
          <w:p w14:paraId="2CDE7F0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19,72</w:t>
            </w:r>
          </w:p>
        </w:tc>
      </w:tr>
      <w:tr w:rsidR="004B5DEB" w:rsidRPr="0088772F" w14:paraId="2CDE7F0C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0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962" w:type="dxa"/>
          </w:tcPr>
          <w:p w14:paraId="2CDE7F08" w14:textId="77777777"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14:paraId="2CDE7F09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0A" w14:textId="77777777"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1,45</w:t>
            </w:r>
          </w:p>
        </w:tc>
        <w:tc>
          <w:tcPr>
            <w:tcW w:w="1418" w:type="dxa"/>
          </w:tcPr>
          <w:p w14:paraId="2CDE7F0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6,61</w:t>
            </w:r>
          </w:p>
        </w:tc>
      </w:tr>
      <w:tr w:rsidR="004B5DEB" w:rsidRPr="0088772F" w14:paraId="2CDE7F12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0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962" w:type="dxa"/>
          </w:tcPr>
          <w:p w14:paraId="2CDE7F0E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1276" w:type="dxa"/>
          </w:tcPr>
          <w:p w14:paraId="2CDE7F0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1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F1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0,91</w:t>
            </w:r>
          </w:p>
        </w:tc>
      </w:tr>
      <w:tr w:rsidR="004B5DEB" w:rsidRPr="0088772F" w14:paraId="2CDE7F18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1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962" w:type="dxa"/>
          </w:tcPr>
          <w:p w14:paraId="2CDE7F14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в жилой застройке</w:t>
            </w:r>
          </w:p>
        </w:tc>
        <w:tc>
          <w:tcPr>
            <w:tcW w:w="1276" w:type="dxa"/>
          </w:tcPr>
          <w:p w14:paraId="2CDE7F1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1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418" w:type="dxa"/>
          </w:tcPr>
          <w:p w14:paraId="2CDE7F1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3,68</w:t>
            </w:r>
          </w:p>
        </w:tc>
      </w:tr>
      <w:tr w:rsidR="004B5DEB" w:rsidRPr="0088772F" w14:paraId="2CDE7F1E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1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  <w:r w:rsidRPr="0088772F">
              <w:rPr>
                <w:rFonts w:eastAsia="Calibri"/>
                <w:szCs w:val="28"/>
                <w:lang w:eastAsia="en-US"/>
              </w:rPr>
              <w:t>.1.4</w:t>
            </w:r>
          </w:p>
        </w:tc>
        <w:tc>
          <w:tcPr>
            <w:tcW w:w="4962" w:type="dxa"/>
          </w:tcPr>
          <w:p w14:paraId="2CDE7F1A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Проезды основные</w:t>
            </w:r>
          </w:p>
        </w:tc>
        <w:tc>
          <w:tcPr>
            <w:tcW w:w="1276" w:type="dxa"/>
          </w:tcPr>
          <w:p w14:paraId="2CDE7F1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1C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8,03</w:t>
            </w:r>
          </w:p>
        </w:tc>
        <w:tc>
          <w:tcPr>
            <w:tcW w:w="1418" w:type="dxa"/>
          </w:tcPr>
          <w:p w14:paraId="2CDE7F1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8,52</w:t>
            </w:r>
          </w:p>
        </w:tc>
      </w:tr>
      <w:tr w:rsidR="004B5DEB" w:rsidRPr="0088772F" w14:paraId="2CDE7F24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1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962" w:type="dxa"/>
          </w:tcPr>
          <w:p w14:paraId="2CDE7F20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улично-дорожной сети</w:t>
            </w:r>
          </w:p>
        </w:tc>
        <w:tc>
          <w:tcPr>
            <w:tcW w:w="1276" w:type="dxa"/>
          </w:tcPr>
          <w:p w14:paraId="2CDE7F2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14:paraId="2CDE7F22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2,02</w:t>
            </w:r>
          </w:p>
        </w:tc>
        <w:tc>
          <w:tcPr>
            <w:tcW w:w="1418" w:type="dxa"/>
          </w:tcPr>
          <w:p w14:paraId="2CDE7F2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4B5DEB" w:rsidRPr="0088772F" w14:paraId="2CDE7F2A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  <w:noWrap/>
          </w:tcPr>
          <w:p w14:paraId="2CDE7F2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5.3</w:t>
            </w:r>
          </w:p>
        </w:tc>
        <w:tc>
          <w:tcPr>
            <w:tcW w:w="4962" w:type="dxa"/>
          </w:tcPr>
          <w:p w14:paraId="2CDE7F26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1276" w:type="dxa"/>
          </w:tcPr>
          <w:p w14:paraId="2CDE7F2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14:paraId="2CDE7F28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0,20</w:t>
            </w:r>
          </w:p>
        </w:tc>
        <w:tc>
          <w:tcPr>
            <w:tcW w:w="1418" w:type="dxa"/>
          </w:tcPr>
          <w:p w14:paraId="2CDE7F2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3,33</w:t>
            </w:r>
          </w:p>
        </w:tc>
      </w:tr>
      <w:tr w:rsidR="004B5DEB" w:rsidRPr="0088772F" w14:paraId="2CDE7F30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2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4962" w:type="dxa"/>
          </w:tcPr>
          <w:p w14:paraId="2CDE7F2C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</w:tcPr>
          <w:p w14:paraId="2CDE7F2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2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14:paraId="2CDE7F2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9,85</w:t>
            </w:r>
          </w:p>
        </w:tc>
      </w:tr>
      <w:tr w:rsidR="004B5DEB" w:rsidRPr="0088772F" w14:paraId="2CDE7F36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3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5.4.1</w:t>
            </w:r>
          </w:p>
        </w:tc>
        <w:tc>
          <w:tcPr>
            <w:tcW w:w="4962" w:type="dxa"/>
          </w:tcPr>
          <w:p w14:paraId="2CDE7F32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Автобуса</w:t>
            </w:r>
          </w:p>
        </w:tc>
        <w:tc>
          <w:tcPr>
            <w:tcW w:w="1276" w:type="dxa"/>
          </w:tcPr>
          <w:p w14:paraId="2CDE7F3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34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14:paraId="2CDE7F3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7,52</w:t>
            </w:r>
          </w:p>
        </w:tc>
      </w:tr>
      <w:tr w:rsidR="004B5DEB" w:rsidRPr="0088772F" w14:paraId="2CDE7F3C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992" w:type="dxa"/>
          </w:tcPr>
          <w:p w14:paraId="2CDE7F3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5.4.2</w:t>
            </w:r>
          </w:p>
        </w:tc>
        <w:tc>
          <w:tcPr>
            <w:tcW w:w="4962" w:type="dxa"/>
          </w:tcPr>
          <w:p w14:paraId="2CDE7F38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Трамвая</w:t>
            </w:r>
          </w:p>
        </w:tc>
        <w:tc>
          <w:tcPr>
            <w:tcW w:w="1276" w:type="dxa"/>
          </w:tcPr>
          <w:p w14:paraId="2CDE7F3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3A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0,32</w:t>
            </w:r>
          </w:p>
        </w:tc>
        <w:tc>
          <w:tcPr>
            <w:tcW w:w="1418" w:type="dxa"/>
          </w:tcPr>
          <w:p w14:paraId="2CDE7F3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4B5DEB" w:rsidRPr="0088772F" w14:paraId="2CDE7F42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3D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5.5</w:t>
            </w:r>
          </w:p>
        </w:tc>
        <w:tc>
          <w:tcPr>
            <w:tcW w:w="4962" w:type="dxa"/>
          </w:tcPr>
          <w:p w14:paraId="2CDE7F3E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пешеходных бульваров</w:t>
            </w:r>
          </w:p>
        </w:tc>
        <w:tc>
          <w:tcPr>
            <w:tcW w:w="1276" w:type="dxa"/>
          </w:tcPr>
          <w:p w14:paraId="2CDE7F3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14:paraId="2CDE7F4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F4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3,28</w:t>
            </w:r>
          </w:p>
        </w:tc>
      </w:tr>
      <w:tr w:rsidR="004B5DEB" w:rsidRPr="0088772F" w14:paraId="2CDE7F4A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4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5.6</w:t>
            </w:r>
          </w:p>
        </w:tc>
        <w:tc>
          <w:tcPr>
            <w:tcW w:w="4962" w:type="dxa"/>
          </w:tcPr>
          <w:p w14:paraId="2CDE7F44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Парковочных мест в гаражных ко</w:t>
            </w:r>
            <w:r w:rsidRPr="0088772F">
              <w:rPr>
                <w:rFonts w:eastAsia="Calibri"/>
                <w:szCs w:val="28"/>
                <w:lang w:eastAsia="en-US"/>
              </w:rPr>
              <w:t>м</w:t>
            </w:r>
            <w:r w:rsidRPr="0088772F">
              <w:rPr>
                <w:rFonts w:eastAsia="Calibri"/>
                <w:szCs w:val="28"/>
                <w:lang w:eastAsia="en-US"/>
              </w:rPr>
              <w:t>плексах</w:t>
            </w:r>
          </w:p>
        </w:tc>
        <w:tc>
          <w:tcPr>
            <w:tcW w:w="1276" w:type="dxa"/>
          </w:tcPr>
          <w:p w14:paraId="2CDE7F4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</w:t>
            </w:r>
          </w:p>
          <w:p w14:paraId="2CDE7F4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машино-</w:t>
            </w:r>
          </w:p>
          <w:p w14:paraId="2CDE7F4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14:paraId="2CDE7F48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14:paraId="2CDE7F4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12,32</w:t>
            </w:r>
          </w:p>
        </w:tc>
      </w:tr>
      <w:tr w:rsidR="004B5DEB" w:rsidRPr="0088772F" w14:paraId="2CDE7F4D" w14:textId="77777777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4B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8931" w:type="dxa"/>
            <w:gridSpan w:val="4"/>
          </w:tcPr>
          <w:p w14:paraId="2CDE7F4C" w14:textId="77777777"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4B5DEB" w:rsidRPr="0088772F" w14:paraId="2CDE7F54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4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4962" w:type="dxa"/>
          </w:tcPr>
          <w:p w14:paraId="2CDE7F4F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Водопотребление</w:t>
            </w:r>
          </w:p>
        </w:tc>
        <w:tc>
          <w:tcPr>
            <w:tcW w:w="1276" w:type="dxa"/>
          </w:tcPr>
          <w:p w14:paraId="2CDE7F5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14:paraId="2CDE7F51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14:paraId="2CDE7F52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14:paraId="2CDE7F53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8689</w:t>
            </w:r>
          </w:p>
        </w:tc>
      </w:tr>
      <w:tr w:rsidR="004B5DEB" w:rsidRPr="0088772F" w14:paraId="2CDE7F5B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5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4962" w:type="dxa"/>
          </w:tcPr>
          <w:p w14:paraId="2CDE7F56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Водоотведение</w:t>
            </w:r>
          </w:p>
        </w:tc>
        <w:tc>
          <w:tcPr>
            <w:tcW w:w="1276" w:type="dxa"/>
          </w:tcPr>
          <w:p w14:paraId="2CDE7F57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14:paraId="2CDE7F58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14:paraId="2CDE7F59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14:paraId="2CDE7F5A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7302</w:t>
            </w:r>
          </w:p>
        </w:tc>
      </w:tr>
      <w:tr w:rsidR="004B5DEB" w:rsidRPr="0088772F" w14:paraId="2CDE7F61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5C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6.3</w:t>
            </w:r>
          </w:p>
        </w:tc>
        <w:tc>
          <w:tcPr>
            <w:tcW w:w="4962" w:type="dxa"/>
          </w:tcPr>
          <w:p w14:paraId="2CDE7F5D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тепла</w:t>
            </w:r>
          </w:p>
        </w:tc>
        <w:tc>
          <w:tcPr>
            <w:tcW w:w="1276" w:type="dxa"/>
          </w:tcPr>
          <w:p w14:paraId="2CDE7F5E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Гкал/час</w:t>
            </w:r>
          </w:p>
        </w:tc>
        <w:tc>
          <w:tcPr>
            <w:tcW w:w="1275" w:type="dxa"/>
            <w:noWrap/>
          </w:tcPr>
          <w:p w14:paraId="2CDE7F5F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67,41</w:t>
            </w:r>
          </w:p>
        </w:tc>
        <w:tc>
          <w:tcPr>
            <w:tcW w:w="1418" w:type="dxa"/>
          </w:tcPr>
          <w:p w14:paraId="2CDE7F60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79,74</w:t>
            </w:r>
          </w:p>
        </w:tc>
      </w:tr>
      <w:tr w:rsidR="004B5DEB" w:rsidRPr="0088772F" w14:paraId="2CDE7F67" w14:textId="77777777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c>
          <w:tcPr>
            <w:tcW w:w="992" w:type="dxa"/>
          </w:tcPr>
          <w:p w14:paraId="2CDE7F62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6.4</w:t>
            </w:r>
          </w:p>
        </w:tc>
        <w:tc>
          <w:tcPr>
            <w:tcW w:w="4962" w:type="dxa"/>
          </w:tcPr>
          <w:p w14:paraId="2CDE7F63" w14:textId="77777777"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1276" w:type="dxa"/>
          </w:tcPr>
          <w:p w14:paraId="2CDE7F64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МВт</w:t>
            </w:r>
          </w:p>
        </w:tc>
        <w:tc>
          <w:tcPr>
            <w:tcW w:w="1275" w:type="dxa"/>
          </w:tcPr>
          <w:p w14:paraId="2CDE7F65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8,659</w:t>
            </w:r>
          </w:p>
        </w:tc>
        <w:tc>
          <w:tcPr>
            <w:tcW w:w="1418" w:type="dxa"/>
          </w:tcPr>
          <w:p w14:paraId="2CDE7F66" w14:textId="77777777"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34,175</w:t>
            </w:r>
          </w:p>
        </w:tc>
      </w:tr>
    </w:tbl>
    <w:p w14:paraId="2CDE7F68" w14:textId="77777777" w:rsidR="00A22F31" w:rsidRPr="00E3391C" w:rsidRDefault="00E3391C" w:rsidP="00E3391C">
      <w:pPr>
        <w:spacing w:before="480" w:line="240" w:lineRule="atLeast"/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</w:t>
      </w:r>
    </w:p>
    <w:p w14:paraId="2CDE7F69" w14:textId="77777777" w:rsidR="00E3391C" w:rsidRPr="0088772F" w:rsidRDefault="00E3391C" w:rsidP="00C84AA3">
      <w:pPr>
        <w:spacing w:after="200" w:line="240" w:lineRule="atLeast"/>
        <w:ind w:firstLine="0"/>
        <w:rPr>
          <w:rFonts w:eastAsia="Calibri"/>
          <w:b/>
          <w:szCs w:val="28"/>
          <w:lang w:eastAsia="en-US"/>
        </w:rPr>
      </w:pPr>
    </w:p>
    <w:p w14:paraId="2CDE7F6A" w14:textId="77777777" w:rsidR="00DE4556" w:rsidRPr="0088772F" w:rsidRDefault="00DE4556" w:rsidP="00C84AA3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-2" w:firstLine="0"/>
        <w:rPr>
          <w:sz w:val="24"/>
          <w:szCs w:val="24"/>
        </w:rPr>
        <w:sectPr w:rsidR="00DE4556" w:rsidRPr="0088772F" w:rsidSect="004976CF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2CDE7F6B" w14:textId="77777777" w:rsidR="007A6B79" w:rsidRPr="00F45D11" w:rsidRDefault="007A6B79" w:rsidP="00F45D11">
      <w:pPr>
        <w:spacing w:line="240" w:lineRule="atLeast"/>
        <w:ind w:left="6379" w:firstLine="0"/>
        <w:rPr>
          <w:sz w:val="24"/>
          <w:szCs w:val="24"/>
        </w:rPr>
      </w:pPr>
      <w:r w:rsidRPr="00F45D11">
        <w:rPr>
          <w:sz w:val="24"/>
          <w:szCs w:val="24"/>
        </w:rPr>
        <w:lastRenderedPageBreak/>
        <w:t xml:space="preserve">Приложение 3 </w:t>
      </w:r>
    </w:p>
    <w:p w14:paraId="2CDE7F6C" w14:textId="77777777" w:rsidR="007A6B79" w:rsidRPr="00F45D11" w:rsidRDefault="007A6B79" w:rsidP="00F45D11">
      <w:pPr>
        <w:spacing w:line="240" w:lineRule="atLeast"/>
        <w:ind w:left="6379" w:firstLine="0"/>
        <w:rPr>
          <w:sz w:val="24"/>
          <w:szCs w:val="24"/>
        </w:rPr>
      </w:pPr>
      <w:r w:rsidRPr="00F45D11">
        <w:rPr>
          <w:sz w:val="24"/>
          <w:szCs w:val="24"/>
        </w:rPr>
        <w:t>к проекту планировки террит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>рии, ограниченной улицами Д</w:t>
      </w:r>
      <w:r w:rsidRPr="00F45D11">
        <w:rPr>
          <w:sz w:val="24"/>
          <w:szCs w:val="24"/>
        </w:rPr>
        <w:t>у</w:t>
      </w:r>
      <w:r w:rsidRPr="00F45D11">
        <w:rPr>
          <w:sz w:val="24"/>
          <w:szCs w:val="24"/>
        </w:rPr>
        <w:t>кача, Широкой, Порт-Артурской и полосой отвода железной дор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>ги, в Ленинском районе</w:t>
      </w:r>
    </w:p>
    <w:p w14:paraId="2CDE7F6D" w14:textId="77777777" w:rsidR="002A3B33" w:rsidRPr="00BB5877" w:rsidRDefault="002A3B33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14:paraId="2CDE7F6E" w14:textId="77777777" w:rsidR="00F45D11" w:rsidRPr="00BB5877" w:rsidRDefault="00F45D11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14:paraId="2CDE7F6F" w14:textId="77777777" w:rsidR="007A6B79" w:rsidRPr="00BB5877" w:rsidRDefault="007A6B79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ПОЛОЖЕНИЯ</w:t>
      </w:r>
    </w:p>
    <w:p w14:paraId="2CDE7F70" w14:textId="77777777" w:rsidR="002A3B33" w:rsidRPr="00BB5877" w:rsidRDefault="007A6B79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об очередности планируемого развития территории</w:t>
      </w:r>
    </w:p>
    <w:p w14:paraId="2CDE7F71" w14:textId="77777777" w:rsidR="002A3B33" w:rsidRPr="00BB5877" w:rsidRDefault="002A3B33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14:paraId="2CDE7F72" w14:textId="77777777"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первой очереди проекта планировки – жилой и общ</w:t>
      </w:r>
      <w:r w:rsidRPr="00BB5877">
        <w:rPr>
          <w:szCs w:val="28"/>
        </w:rPr>
        <w:t>е</w:t>
      </w:r>
      <w:r w:rsidRPr="00BB5877">
        <w:rPr>
          <w:szCs w:val="28"/>
        </w:rPr>
        <w:t>ственной застройки в кварталах между улицами Титова и Спортивной (в соотве</w:t>
      </w:r>
      <w:r w:rsidRPr="00BB5877">
        <w:rPr>
          <w:szCs w:val="28"/>
        </w:rPr>
        <w:t>т</w:t>
      </w:r>
      <w:r w:rsidRPr="00BB5877">
        <w:rPr>
          <w:szCs w:val="28"/>
        </w:rPr>
        <w:t>ствии с разрешениями, выданными застройщику «ДСК КПД-Газстрой») - до 2020 года.</w:t>
      </w:r>
    </w:p>
    <w:p w14:paraId="2CDE7F73" w14:textId="77777777"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второй очереди проекта планировки – жилой и общ</w:t>
      </w:r>
      <w:r w:rsidRPr="00BB5877">
        <w:rPr>
          <w:szCs w:val="28"/>
        </w:rPr>
        <w:t>е</w:t>
      </w:r>
      <w:r w:rsidRPr="00BB5877">
        <w:rPr>
          <w:szCs w:val="28"/>
        </w:rPr>
        <w:t>ственной застройки в кварталах севернее ул</w:t>
      </w:r>
      <w:r w:rsidR="00BB5877" w:rsidRPr="00BB5877">
        <w:rPr>
          <w:szCs w:val="28"/>
        </w:rPr>
        <w:t>.</w:t>
      </w:r>
      <w:r w:rsidRPr="00BB5877">
        <w:rPr>
          <w:szCs w:val="28"/>
        </w:rPr>
        <w:t xml:space="preserve"> </w:t>
      </w:r>
      <w:r w:rsidR="00BB5877" w:rsidRPr="00BB5877">
        <w:rPr>
          <w:szCs w:val="28"/>
        </w:rPr>
        <w:t>С</w:t>
      </w:r>
      <w:r w:rsidRPr="00BB5877">
        <w:rPr>
          <w:szCs w:val="28"/>
        </w:rPr>
        <w:t>портивной – по мере реализации развития транспортной инфраструктуры – до 2030 года.</w:t>
      </w:r>
    </w:p>
    <w:p w14:paraId="2CDE7F74" w14:textId="77777777"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разви</w:t>
      </w:r>
      <w:r w:rsidR="00EE001D" w:rsidRPr="00BB5877">
        <w:rPr>
          <w:szCs w:val="28"/>
        </w:rPr>
        <w:t>тия систем водоснабжения и водо</w:t>
      </w:r>
      <w:r w:rsidRPr="00BB5877">
        <w:rPr>
          <w:szCs w:val="28"/>
        </w:rPr>
        <w:t>отведения в соо</w:t>
      </w:r>
      <w:r w:rsidRPr="00BB5877">
        <w:rPr>
          <w:szCs w:val="28"/>
        </w:rPr>
        <w:t>т</w:t>
      </w:r>
      <w:r w:rsidRPr="00BB5877">
        <w:rPr>
          <w:szCs w:val="28"/>
        </w:rPr>
        <w:t xml:space="preserve">ветствии с постановлением </w:t>
      </w:r>
      <w:r w:rsidR="007B2DFF" w:rsidRPr="00BB5877">
        <w:rPr>
          <w:szCs w:val="28"/>
        </w:rPr>
        <w:t>мэрии города Новосибирска от 06.05.</w:t>
      </w:r>
      <w:r w:rsidRPr="00BB5877">
        <w:rPr>
          <w:szCs w:val="28"/>
        </w:rPr>
        <w:t xml:space="preserve">2013 </w:t>
      </w:r>
      <w:r w:rsidR="007B2DFF" w:rsidRPr="00BB5877">
        <w:rPr>
          <w:szCs w:val="28"/>
        </w:rPr>
        <w:t>№</w:t>
      </w:r>
      <w:r w:rsidRPr="00BB5877">
        <w:rPr>
          <w:szCs w:val="28"/>
        </w:rPr>
        <w:t xml:space="preserve"> 4303 «Об утверждении схемы водоснабжения города Новосибирска до 2015 и до 2030 годов</w:t>
      </w:r>
      <w:r w:rsidR="00BB5877" w:rsidRPr="00BB5877">
        <w:rPr>
          <w:szCs w:val="28"/>
        </w:rPr>
        <w:t xml:space="preserve"> </w:t>
      </w:r>
      <w:r w:rsidRPr="00BB5877">
        <w:rPr>
          <w:szCs w:val="28"/>
        </w:rPr>
        <w:t xml:space="preserve">и схемы водоотведения города Новосибирска до 2015 и до 2030 годов» </w:t>
      </w:r>
      <w:r w:rsidR="00EE001D" w:rsidRPr="00BB5877">
        <w:rPr>
          <w:szCs w:val="28"/>
        </w:rPr>
        <w:t>–</w:t>
      </w:r>
      <w:r w:rsidRPr="00BB5877">
        <w:rPr>
          <w:szCs w:val="28"/>
        </w:rPr>
        <w:t xml:space="preserve"> до 2030 года.</w:t>
      </w:r>
    </w:p>
    <w:p w14:paraId="2CDE7F75" w14:textId="77777777"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BB5877">
        <w:rPr>
          <w:szCs w:val="28"/>
        </w:rPr>
        <w:t>и</w:t>
      </w:r>
      <w:r w:rsidRPr="00BB5877">
        <w:rPr>
          <w:szCs w:val="28"/>
        </w:rPr>
        <w:t>бирска от 21.12.2016 № 329 «О Программ</w:t>
      </w:r>
      <w:r w:rsidR="00BB5877">
        <w:rPr>
          <w:szCs w:val="28"/>
        </w:rPr>
        <w:t>е</w:t>
      </w:r>
      <w:r w:rsidRPr="00BB5877">
        <w:rPr>
          <w:szCs w:val="28"/>
        </w:rPr>
        <w:t xml:space="preserve"> комплексного развития социальной инфраструктуры города Новосибирска на 2017 – 2030 годы» до 2030 года.</w:t>
      </w:r>
    </w:p>
    <w:p w14:paraId="2CDE7F76" w14:textId="77777777" w:rsidR="00A22F31" w:rsidRPr="00BB5877" w:rsidRDefault="00A22F31" w:rsidP="00C84AA3">
      <w:pPr>
        <w:shd w:val="clear" w:color="auto" w:fill="FFFFFF"/>
        <w:spacing w:line="240" w:lineRule="atLeast"/>
        <w:rPr>
          <w:szCs w:val="28"/>
        </w:rPr>
      </w:pPr>
      <w:r w:rsidRPr="00BB5877">
        <w:rPr>
          <w:szCs w:val="28"/>
        </w:rPr>
        <w:t>Строительство физкультурно-спортивного сооружения предполагается и</w:t>
      </w:r>
      <w:r w:rsidRPr="00BB5877">
        <w:rPr>
          <w:szCs w:val="28"/>
        </w:rPr>
        <w:t>с</w:t>
      </w:r>
      <w:r w:rsidRPr="00BB5877">
        <w:rPr>
          <w:szCs w:val="28"/>
        </w:rPr>
        <w:t>ходя из целей, установленных постано</w:t>
      </w:r>
      <w:r w:rsidR="0002627A" w:rsidRPr="00BB5877">
        <w:rPr>
          <w:szCs w:val="28"/>
        </w:rPr>
        <w:t>влением Правительства Н</w:t>
      </w:r>
      <w:r w:rsidR="00422E1D" w:rsidRPr="00BB5877">
        <w:rPr>
          <w:szCs w:val="28"/>
        </w:rPr>
        <w:t>овосибирской области</w:t>
      </w:r>
      <w:r w:rsidR="00BB5877">
        <w:rPr>
          <w:szCs w:val="28"/>
        </w:rPr>
        <w:t xml:space="preserve"> </w:t>
      </w:r>
      <w:r w:rsidR="0002627A" w:rsidRPr="00BB5877">
        <w:rPr>
          <w:szCs w:val="28"/>
        </w:rPr>
        <w:t>от 23.01.</w:t>
      </w:r>
      <w:r w:rsidRPr="00BB5877">
        <w:rPr>
          <w:szCs w:val="28"/>
        </w:rPr>
        <w:t xml:space="preserve">2015 </w:t>
      </w:r>
      <w:r w:rsidR="007B2DFF" w:rsidRPr="00BB5877">
        <w:rPr>
          <w:szCs w:val="28"/>
        </w:rPr>
        <w:t>№</w:t>
      </w:r>
      <w:r w:rsidRPr="00BB5877">
        <w:rPr>
          <w:szCs w:val="28"/>
        </w:rPr>
        <w:t xml:space="preserve"> 22-п </w:t>
      </w:r>
      <w:r w:rsidR="007B2DFF" w:rsidRPr="00BB5877">
        <w:rPr>
          <w:szCs w:val="28"/>
        </w:rPr>
        <w:t>«</w:t>
      </w:r>
      <w:r w:rsidRPr="00BB5877">
        <w:rPr>
          <w:szCs w:val="28"/>
        </w:rPr>
        <w:t>Об утверждении государственной программы Н</w:t>
      </w:r>
      <w:r w:rsidRPr="00BB5877">
        <w:rPr>
          <w:szCs w:val="28"/>
        </w:rPr>
        <w:t>о</w:t>
      </w:r>
      <w:r w:rsidRPr="00BB5877">
        <w:rPr>
          <w:szCs w:val="28"/>
        </w:rPr>
        <w:t xml:space="preserve">восибирской области </w:t>
      </w:r>
      <w:r w:rsidR="007B2DFF" w:rsidRPr="00BB5877">
        <w:rPr>
          <w:szCs w:val="28"/>
        </w:rPr>
        <w:t>«</w:t>
      </w:r>
      <w:r w:rsidRPr="00BB5877">
        <w:rPr>
          <w:szCs w:val="28"/>
        </w:rPr>
        <w:t>Развитие физической культуры и спорта в Новосибирской области на 2015</w:t>
      </w:r>
      <w:r w:rsidR="00BB5877">
        <w:rPr>
          <w:szCs w:val="28"/>
        </w:rPr>
        <w:t> </w:t>
      </w:r>
      <w:r w:rsidR="00EE001D" w:rsidRPr="00BB5877">
        <w:rPr>
          <w:szCs w:val="28"/>
        </w:rPr>
        <w:t>–</w:t>
      </w:r>
      <w:r w:rsidRPr="00BB5877">
        <w:rPr>
          <w:szCs w:val="28"/>
        </w:rPr>
        <w:t xml:space="preserve"> 2021 годы</w:t>
      </w:r>
      <w:r w:rsidR="007B2DFF" w:rsidRPr="00BB5877">
        <w:rPr>
          <w:szCs w:val="28"/>
        </w:rPr>
        <w:t>»</w:t>
      </w:r>
      <w:r w:rsidRPr="00BB5877">
        <w:rPr>
          <w:szCs w:val="28"/>
        </w:rPr>
        <w:t>, после 2020 года.</w:t>
      </w:r>
    </w:p>
    <w:p w14:paraId="2CDE7F77" w14:textId="77777777" w:rsidR="00A22F31" w:rsidRPr="00BB5877" w:rsidRDefault="00A22F31" w:rsidP="00C84AA3">
      <w:pPr>
        <w:widowControl w:val="0"/>
        <w:spacing w:line="240" w:lineRule="atLeast"/>
        <w:rPr>
          <w:szCs w:val="28"/>
        </w:rPr>
      </w:pPr>
      <w:r w:rsidRPr="00BB5877">
        <w:rPr>
          <w:szCs w:val="28"/>
        </w:rPr>
        <w:t>Строительство проезжих частей улиц Титова, Порт-Артурской и Спорти</w:t>
      </w:r>
      <w:r w:rsidRPr="00BB5877">
        <w:rPr>
          <w:szCs w:val="28"/>
        </w:rPr>
        <w:t>в</w:t>
      </w:r>
      <w:r w:rsidRPr="00BB5877">
        <w:rPr>
          <w:szCs w:val="28"/>
        </w:rPr>
        <w:t xml:space="preserve">ной в границах проекта планировки учтено </w:t>
      </w:r>
      <w:r w:rsidR="00BB5877">
        <w:rPr>
          <w:szCs w:val="28"/>
        </w:rPr>
        <w:t xml:space="preserve">в </w:t>
      </w:r>
      <w:r w:rsidRPr="00BB5877">
        <w:rPr>
          <w:szCs w:val="28"/>
        </w:rPr>
        <w:t>строка</w:t>
      </w:r>
      <w:r w:rsidR="00C342D9">
        <w:rPr>
          <w:szCs w:val="28"/>
        </w:rPr>
        <w:t>х</w:t>
      </w:r>
      <w:r w:rsidRPr="00BB5877">
        <w:rPr>
          <w:szCs w:val="28"/>
        </w:rPr>
        <w:t xml:space="preserve"> 1.1.3 и 1.1.7 </w:t>
      </w:r>
      <w:r w:rsidR="00BB5877">
        <w:rPr>
          <w:szCs w:val="28"/>
        </w:rPr>
        <w:t>раздела 4 «П</w:t>
      </w:r>
      <w:r w:rsidRPr="00BB5877">
        <w:rPr>
          <w:szCs w:val="28"/>
        </w:rPr>
        <w:t>е</w:t>
      </w:r>
      <w:r w:rsidRPr="00BB5877">
        <w:rPr>
          <w:szCs w:val="28"/>
        </w:rPr>
        <w:t>реч</w:t>
      </w:r>
      <w:r w:rsidR="00BB5877">
        <w:rPr>
          <w:szCs w:val="28"/>
        </w:rPr>
        <w:t>е</w:t>
      </w:r>
      <w:r w:rsidRPr="00BB5877">
        <w:rPr>
          <w:szCs w:val="28"/>
        </w:rPr>
        <w:t>н</w:t>
      </w:r>
      <w:r w:rsidR="00BB5877">
        <w:rPr>
          <w:szCs w:val="28"/>
        </w:rPr>
        <w:t>ь</w:t>
      </w:r>
      <w:r w:rsidRPr="00BB5877">
        <w:rPr>
          <w:szCs w:val="28"/>
        </w:rPr>
        <w:t xml:space="preserve"> мероприятий </w:t>
      </w:r>
      <w:r w:rsidR="00BB5877">
        <w:rPr>
          <w:szCs w:val="28"/>
        </w:rPr>
        <w:t xml:space="preserve">Программы» </w:t>
      </w:r>
      <w:r w:rsidRPr="00BB5877">
        <w:rPr>
          <w:szCs w:val="28"/>
        </w:rPr>
        <w:t>муниципальной программы «Создание условий для осуществления дорожной деятельности в отношении автомобильных дорог общего пользования местного значения в границах города Новосибирска и обе</w:t>
      </w:r>
      <w:r w:rsidRPr="00BB5877">
        <w:rPr>
          <w:szCs w:val="28"/>
        </w:rPr>
        <w:t>с</w:t>
      </w:r>
      <w:r w:rsidRPr="00BB5877">
        <w:rPr>
          <w:szCs w:val="28"/>
        </w:rPr>
        <w:t>печения безопасности дорожного движения на них» на 2016 – 2020 годы</w:t>
      </w:r>
      <w:r w:rsidR="004976CF" w:rsidRPr="00BB5877">
        <w:rPr>
          <w:szCs w:val="28"/>
        </w:rPr>
        <w:t>, утве</w:t>
      </w:r>
      <w:r w:rsidR="004976CF" w:rsidRPr="00BB5877">
        <w:rPr>
          <w:szCs w:val="28"/>
        </w:rPr>
        <w:t>р</w:t>
      </w:r>
      <w:r w:rsidR="004976CF" w:rsidRPr="00BB5877">
        <w:rPr>
          <w:szCs w:val="28"/>
        </w:rPr>
        <w:t>жде</w:t>
      </w:r>
      <w:r w:rsidRPr="00BB5877">
        <w:rPr>
          <w:szCs w:val="28"/>
        </w:rPr>
        <w:t>нной постановлением мэрии города Новосибирска от 31.12.2015 № 7502</w:t>
      </w:r>
      <w:r w:rsidR="004976CF" w:rsidRPr="00BB5877">
        <w:rPr>
          <w:szCs w:val="28"/>
        </w:rPr>
        <w:t>,</w:t>
      </w:r>
      <w:r w:rsidRPr="00BB5877">
        <w:rPr>
          <w:szCs w:val="28"/>
        </w:rPr>
        <w:t xml:space="preserve"> на 2019 год.</w:t>
      </w:r>
    </w:p>
    <w:p w14:paraId="2CDE7F78" w14:textId="77777777"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При реализации решений, заложенных в проекте планировки, к 2030 году будут достигнуты следующие результаты:</w:t>
      </w:r>
    </w:p>
    <w:p w14:paraId="2CDE7F79" w14:textId="77777777" w:rsidR="00A22F31" w:rsidRPr="00BB5877" w:rsidRDefault="00A22F31" w:rsidP="00C84AA3">
      <w:pPr>
        <w:widowControl w:val="0"/>
        <w:spacing w:line="240" w:lineRule="atLeast"/>
        <w:rPr>
          <w:szCs w:val="28"/>
        </w:rPr>
      </w:pPr>
      <w:r w:rsidRPr="00BB5877">
        <w:rPr>
          <w:szCs w:val="28"/>
        </w:rPr>
        <w:t>увеличение плотности магистральной сети до 2,02 км/кв. км при общем</w:t>
      </w:r>
      <w:r w:rsidR="007A0300" w:rsidRPr="00BB5877">
        <w:rPr>
          <w:szCs w:val="28"/>
        </w:rPr>
        <w:t xml:space="preserve"> </w:t>
      </w:r>
      <w:r w:rsidRPr="00BB5877">
        <w:rPr>
          <w:szCs w:val="28"/>
        </w:rPr>
        <w:t>увеличении плотности улично-дорожной сети до 5,20 км/кв. км;</w:t>
      </w:r>
    </w:p>
    <w:p w14:paraId="2CDE7F7A" w14:textId="77777777"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численности населения до 31,873 тыс. человек;</w:t>
      </w:r>
    </w:p>
    <w:p w14:paraId="2CDE7F7B" w14:textId="77777777"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lastRenderedPageBreak/>
        <w:t>увеличение плотности населения до 179 чел</w:t>
      </w:r>
      <w:r w:rsidR="00C342D9">
        <w:rPr>
          <w:szCs w:val="28"/>
        </w:rPr>
        <w:t>овек</w:t>
      </w:r>
      <w:r w:rsidRPr="00BB5877">
        <w:rPr>
          <w:szCs w:val="28"/>
        </w:rPr>
        <w:t xml:space="preserve"> на 1 га; </w:t>
      </w:r>
    </w:p>
    <w:p w14:paraId="2CDE7F7C" w14:textId="77777777" w:rsidR="00A22F31" w:rsidRPr="00BB5877" w:rsidRDefault="00A22F31" w:rsidP="00C84AA3">
      <w:pPr>
        <w:widowControl w:val="0"/>
        <w:spacing w:line="240" w:lineRule="atLeast"/>
        <w:ind w:left="708" w:firstLine="0"/>
        <w:rPr>
          <w:szCs w:val="28"/>
        </w:rPr>
      </w:pPr>
      <w:r w:rsidRPr="00BB5877">
        <w:rPr>
          <w:szCs w:val="28"/>
        </w:rPr>
        <w:t>увеличение жилой площади до 764,952 тыс. кв. м;</w:t>
      </w:r>
    </w:p>
    <w:p w14:paraId="2CDE7F7D" w14:textId="77777777" w:rsidR="004976CF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интенсивности использования территории зон, регламентир</w:t>
      </w:r>
      <w:r w:rsidRPr="00BB5877">
        <w:rPr>
          <w:szCs w:val="28"/>
        </w:rPr>
        <w:t>о</w:t>
      </w:r>
      <w:r w:rsidRPr="00BB5877">
        <w:rPr>
          <w:szCs w:val="28"/>
        </w:rPr>
        <w:t>ванных для проектируемой территории.</w:t>
      </w:r>
    </w:p>
    <w:p w14:paraId="2CDE7F7E" w14:textId="77777777" w:rsidR="00C342D9" w:rsidRPr="00BB5877" w:rsidRDefault="00C342D9" w:rsidP="00C342D9">
      <w:pPr>
        <w:widowControl w:val="0"/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C342D9" w:rsidRPr="00BB5877" w:rsidSect="006346FF">
      <w:headerReference w:type="even" r:id="rId16"/>
      <w:headerReference w:type="default" r:id="rId17"/>
      <w:headerReference w:type="first" r:id="rId18"/>
      <w:pgSz w:w="11907" w:h="16840" w:code="9"/>
      <w:pgMar w:top="1134" w:right="624" w:bottom="1276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E7F87" w14:textId="77777777" w:rsidR="008B2C33" w:rsidRDefault="008B2C33" w:rsidP="007B56B1">
      <w:r>
        <w:separator/>
      </w:r>
    </w:p>
    <w:p w14:paraId="2CDE7F88" w14:textId="77777777" w:rsidR="008B2C33" w:rsidRDefault="008B2C33"/>
  </w:endnote>
  <w:endnote w:type="continuationSeparator" w:id="0">
    <w:p w14:paraId="2CDE7F89" w14:textId="77777777" w:rsidR="008B2C33" w:rsidRDefault="008B2C33" w:rsidP="007B56B1">
      <w:r>
        <w:continuationSeparator/>
      </w:r>
    </w:p>
    <w:p w14:paraId="2CDE7F8A" w14:textId="77777777" w:rsidR="008B2C33" w:rsidRDefault="008B2C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E7F83" w14:textId="77777777" w:rsidR="008B2C33" w:rsidRDefault="008B2C33" w:rsidP="007B56B1">
      <w:r>
        <w:separator/>
      </w:r>
    </w:p>
    <w:p w14:paraId="2CDE7F84" w14:textId="77777777" w:rsidR="008B2C33" w:rsidRDefault="008B2C33"/>
  </w:footnote>
  <w:footnote w:type="continuationSeparator" w:id="0">
    <w:p w14:paraId="2CDE7F85" w14:textId="77777777" w:rsidR="008B2C33" w:rsidRDefault="008B2C33" w:rsidP="007B56B1">
      <w:r>
        <w:continuationSeparator/>
      </w:r>
    </w:p>
    <w:p w14:paraId="2CDE7F86" w14:textId="77777777" w:rsidR="008B2C33" w:rsidRDefault="008B2C3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CDE7F8B" w14:textId="77777777" w:rsidR="008B2C33" w:rsidRPr="00846246" w:rsidRDefault="008B2C3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14:paraId="2CDE7F8C" w14:textId="77777777" w:rsidR="008B2C33" w:rsidRDefault="008B2C33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CDE7F8D" w14:textId="77777777" w:rsidR="008B2C33" w:rsidRPr="00846246" w:rsidRDefault="008B2C3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0E32A0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  <w:p w14:paraId="2CDE7F8E" w14:textId="77777777" w:rsidR="008B2C33" w:rsidRDefault="008B2C3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7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CDE7F8F" w14:textId="77777777" w:rsidR="008B2C33" w:rsidRPr="00A86CF0" w:rsidRDefault="008B2C33">
        <w:pPr>
          <w:pStyle w:val="a3"/>
          <w:jc w:val="center"/>
          <w:rPr>
            <w:sz w:val="24"/>
            <w:szCs w:val="24"/>
          </w:rPr>
        </w:pPr>
        <w:r w:rsidRPr="00A86CF0">
          <w:rPr>
            <w:sz w:val="24"/>
            <w:szCs w:val="24"/>
          </w:rPr>
          <w:fldChar w:fldCharType="begin"/>
        </w:r>
        <w:r w:rsidRPr="00A86CF0">
          <w:rPr>
            <w:sz w:val="24"/>
            <w:szCs w:val="24"/>
          </w:rPr>
          <w:instrText xml:space="preserve"> PAGE   \* MERGEFORMAT </w:instrText>
        </w:r>
        <w:r w:rsidRPr="00A86CF0">
          <w:rPr>
            <w:sz w:val="24"/>
            <w:szCs w:val="24"/>
          </w:rPr>
          <w:fldChar w:fldCharType="separate"/>
        </w:r>
        <w:r w:rsidR="000E32A0">
          <w:rPr>
            <w:noProof/>
            <w:sz w:val="24"/>
            <w:szCs w:val="24"/>
          </w:rPr>
          <w:t>15</w:t>
        </w:r>
        <w:r w:rsidRPr="00A86CF0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64002"/>
      <w:docPartObj>
        <w:docPartGallery w:val="Page Numbers (Top of Page)"/>
        <w:docPartUnique/>
      </w:docPartObj>
    </w:sdtPr>
    <w:sdtEndPr/>
    <w:sdtContent>
      <w:p w14:paraId="2CDE7F90" w14:textId="77777777" w:rsidR="008B2C33" w:rsidRDefault="008B2C33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E7F91" w14:textId="77777777" w:rsidR="008B2C33" w:rsidRDefault="008B2C33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E7F92" w14:textId="77777777" w:rsidR="008B2C33" w:rsidRPr="00C342D9" w:rsidRDefault="008B2C33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0E32A0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E7F93" w14:textId="77777777" w:rsidR="008B2C33" w:rsidRPr="00E9684B" w:rsidRDefault="008B2C33" w:rsidP="00E9684B">
    <w:pPr>
      <w:pStyle w:val="a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2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03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1567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CDE7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eruditcity.ru/786" TargetMode="External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45BE7-6A31-4447-B1AC-685F2D3E4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255</TotalTime>
  <Pages>23</Pages>
  <Words>6353</Words>
  <Characters>36216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42485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Адрианопольская Анна Владимировна</cp:lastModifiedBy>
  <cp:revision>23</cp:revision>
  <cp:lastPrinted>2018-09-25T08:47:00Z</cp:lastPrinted>
  <dcterms:created xsi:type="dcterms:W3CDTF">2018-09-17T08:29:00Z</dcterms:created>
  <dcterms:modified xsi:type="dcterms:W3CDTF">2018-09-26T03:10:00Z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